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Pr="00C0335C" w:rsidRDefault="00E80C09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35C">
        <w:rPr>
          <w:rFonts w:ascii="Times New Roman" w:hAnsi="Times New Roman" w:cs="Times New Roman"/>
          <w:b/>
          <w:sz w:val="40"/>
          <w:szCs w:val="40"/>
        </w:rPr>
        <w:t>ОТЧЕТ</w:t>
      </w:r>
    </w:p>
    <w:p w:rsidR="00A36498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ПО РЕЗУЛЬТАТАМ ПРОВЕДЕННОЙ</w:t>
      </w:r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6498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НЕЗАВИСИМОЙ ОЦЕНКИ КАЧЕСТВА УСЛОВИЙ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>ОКАЗАНИЯ УСЛУГ</w:t>
      </w:r>
      <w:r w:rsidR="00CB5B25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 xml:space="preserve">ОБРАЗОВАТЕЛЬНЫМИ </w:t>
      </w:r>
      <w:r w:rsidR="00E539FE" w:rsidRPr="00C0335C">
        <w:rPr>
          <w:rFonts w:ascii="Times New Roman" w:hAnsi="Times New Roman" w:cs="Times New Roman"/>
          <w:sz w:val="36"/>
          <w:szCs w:val="36"/>
        </w:rPr>
        <w:t>ОРГАНИЗАЦИЯМИ</w:t>
      </w:r>
      <w:r w:rsidR="00C756D8">
        <w:rPr>
          <w:rFonts w:ascii="Times New Roman" w:hAnsi="Times New Roman" w:cs="Times New Roman"/>
          <w:sz w:val="36"/>
          <w:szCs w:val="36"/>
        </w:rPr>
        <w:t xml:space="preserve"> 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НА ТЕРРИТОРИИ </w:t>
      </w:r>
    </w:p>
    <w:p w:rsidR="00A36498" w:rsidRDefault="00E539FE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КАБАРДИНО-БАЛКАРСКОЙ РЕСПУБЛИКИ</w:t>
      </w:r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7E1C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В 2018 ГОДУ</w:t>
      </w: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3B0D" w:rsidRDefault="00A13B0D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1A6C" w:rsidRDefault="00C0335C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1A6C">
        <w:rPr>
          <w:rFonts w:ascii="Times New Roman" w:hAnsi="Times New Roman" w:cs="Times New Roman"/>
          <w:sz w:val="32"/>
          <w:szCs w:val="32"/>
        </w:rPr>
        <w:t>Нальчик-2018</w:t>
      </w: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162AF" w:rsidRDefault="006162AF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F31" w:rsidRDefault="00191F31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B78AE">
        <w:rPr>
          <w:rFonts w:ascii="Times New Roman" w:hAnsi="Times New Roman" w:cs="Times New Roman"/>
          <w:sz w:val="28"/>
          <w:szCs w:val="28"/>
        </w:rPr>
        <w:t>……………</w:t>
      </w:r>
      <w:r w:rsidR="00FA158E">
        <w:rPr>
          <w:rFonts w:ascii="Times New Roman" w:hAnsi="Times New Roman" w:cs="Times New Roman"/>
          <w:sz w:val="28"/>
          <w:szCs w:val="28"/>
        </w:rPr>
        <w:t>………………………………………………………….4-10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F31" w:rsidRPr="00C7552E" w:rsidRDefault="00191F31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7552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независимой оценки качества условий оказания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7552E">
        <w:rPr>
          <w:rFonts w:ascii="Times New Roman" w:hAnsi="Times New Roman" w:cs="Times New Roman"/>
          <w:b/>
          <w:bCs/>
          <w:sz w:val="28"/>
          <w:szCs w:val="28"/>
        </w:rPr>
        <w:t>услуг образовательными организациями по всем пяти критериям</w:t>
      </w:r>
      <w:r w:rsidR="0097558B">
        <w:rPr>
          <w:rFonts w:ascii="Times New Roman" w:hAnsi="Times New Roman" w:cs="Times New Roman"/>
          <w:bCs/>
          <w:sz w:val="28"/>
          <w:szCs w:val="28"/>
        </w:rPr>
        <w:t>…11-32</w:t>
      </w:r>
    </w:p>
    <w:p w:rsidR="00191F31" w:rsidRPr="00191F31" w:rsidRDefault="00A456D4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Критерий 1 «Открытость и доступность информации </w:t>
      </w:r>
    </w:p>
    <w:p w:rsidR="00A456D4" w:rsidRDefault="00191F31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 образовательной организации»</w:t>
      </w:r>
      <w:r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FA158E">
        <w:rPr>
          <w:rFonts w:ascii="Times New Roman" w:hAnsi="Times New Roman" w:cs="Times New Roman"/>
          <w:bCs/>
          <w:sz w:val="28"/>
          <w:szCs w:val="28"/>
        </w:rPr>
        <w:t>………………………..11-13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>Крите</w:t>
      </w:r>
      <w:r w:rsidR="00191F31">
        <w:rPr>
          <w:rFonts w:ascii="Times New Roman" w:hAnsi="Times New Roman" w:cs="Times New Roman"/>
          <w:bCs/>
          <w:sz w:val="28"/>
          <w:szCs w:val="28"/>
        </w:rPr>
        <w:t>рий 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«Комфортность условий предоставления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образовательных услуг»</w:t>
      </w:r>
      <w:r w:rsidR="00A456D4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………………………………..13-16</w:t>
      </w:r>
      <w:r w:rsidR="00A456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56D4">
        <w:rPr>
          <w:rFonts w:ascii="Times New Roman" w:hAnsi="Times New Roman" w:cs="Times New Roman"/>
          <w:bCs/>
          <w:sz w:val="28"/>
          <w:szCs w:val="28"/>
        </w:rPr>
        <w:t>1.3. Критерий 3 «Доступность услуг для инвалидов»…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…………………..16-19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3D5A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1.4</w:t>
      </w:r>
      <w:r w:rsidRPr="00A456D4">
        <w:rPr>
          <w:rFonts w:ascii="Times New Roman" w:hAnsi="Times New Roman" w:cs="Times New Roman"/>
          <w:bCs/>
          <w:sz w:val="28"/>
          <w:szCs w:val="28"/>
        </w:rPr>
        <w:t xml:space="preserve">. Критерий 4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«Доброжелательность, вежливость работников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образовательной организации»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………...19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22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1.5. Критерий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5 «Удовлетворённость условиями оказания услуг»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…….22-24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DD3EDC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1.6. Анкетирование получателей услуг о качестве условий оказания</w:t>
      </w:r>
    </w:p>
    <w:p w:rsidR="00C05F87" w:rsidRDefault="00DD3EDC" w:rsidP="000051B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образовательных услуг 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образо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вательными организациями………………25-32</w:t>
      </w:r>
    </w:p>
    <w:p w:rsidR="00C05F87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F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05F87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sz w:val="28"/>
          <w:szCs w:val="28"/>
        </w:rPr>
        <w:t xml:space="preserve">ы независимой оценки качества условий </w:t>
      </w:r>
    </w:p>
    <w:p w:rsidR="00A456D4" w:rsidRDefault="00C05F87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оказания услуги образовательными организациями</w:t>
      </w:r>
      <w:r w:rsidRPr="000051B8"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…………….33-34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A456D4" w:rsidRPr="00C755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Основные выводы по результатам проведенной </w:t>
      </w:r>
    </w:p>
    <w:p w:rsidR="00A456D4" w:rsidRPr="00C7552E" w:rsidRDefault="00A456D4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 w:rsidRPr="00A456D4">
        <w:rPr>
          <w:rFonts w:ascii="Times New Roman" w:hAnsi="Times New Roman" w:cs="Times New Roman"/>
          <w:sz w:val="28"/>
          <w:szCs w:val="28"/>
        </w:rPr>
        <w:t>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…………………………………..35</w:t>
      </w:r>
      <w:r w:rsidRPr="00A45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. Предложения по улучшению качества условий </w:t>
      </w:r>
    </w:p>
    <w:p w:rsidR="00B079FF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оказания услуг 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………………36</w:t>
      </w:r>
      <w:r w:rsidR="000051B8">
        <w:rPr>
          <w:rFonts w:ascii="Times New Roman" w:hAnsi="Times New Roman" w:cs="Times New Roman"/>
          <w:sz w:val="28"/>
          <w:szCs w:val="28"/>
        </w:rPr>
        <w:t>-38</w:t>
      </w:r>
      <w:r w:rsidR="00B07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079FF" w:rsidRPr="00C7552E">
        <w:rPr>
          <w:rFonts w:ascii="Times New Roman" w:hAnsi="Times New Roman" w:cs="Times New Roman"/>
          <w:b/>
          <w:sz w:val="28"/>
          <w:szCs w:val="28"/>
        </w:rPr>
        <w:t xml:space="preserve">. Рекомендации по результатам проведенной </w:t>
      </w:r>
    </w:p>
    <w:p w:rsidR="00B079FF" w:rsidRPr="00C7552E" w:rsidRDefault="00B079FF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2B78AE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……………………………..38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………………………………………………….39</w:t>
      </w:r>
      <w:r w:rsidR="000051B8">
        <w:rPr>
          <w:rFonts w:ascii="Times New Roman" w:hAnsi="Times New Roman" w:cs="Times New Roman"/>
          <w:sz w:val="28"/>
          <w:szCs w:val="28"/>
        </w:rPr>
        <w:t>-1</w:t>
      </w:r>
      <w:r w:rsidR="0097558B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79FF">
        <w:rPr>
          <w:rFonts w:ascii="Times New Roman" w:hAnsi="Times New Roman" w:cs="Times New Roman"/>
          <w:sz w:val="28"/>
          <w:szCs w:val="28"/>
        </w:rPr>
        <w:t xml:space="preserve">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1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«Открытость и доступность информации об образовательной организации»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…………………………………………………………40-45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498" w:rsidRDefault="00A36498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2. Результаты рейтинга всех ОО по критерию 2 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>«Комфортность условий предоставления образовательных услуг»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sz w:val="28"/>
          <w:szCs w:val="28"/>
        </w:rPr>
        <w:t>…...46-52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  <w:r w:rsidRPr="00B079FF">
        <w:rPr>
          <w:rFonts w:ascii="Times New Roman" w:hAnsi="Times New Roman" w:cs="Times New Roman"/>
          <w:bCs/>
          <w:sz w:val="28"/>
          <w:szCs w:val="28"/>
        </w:rPr>
        <w:t>.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 Результаты рейтинга всех ОО по критерию 3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«Доступность услуг для инвалидов»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……………………………………..53-59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4. Результаты рейтинга всех ОО по критерию 4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«Доброжелательность, вежливость работников </w:t>
      </w:r>
    </w:p>
    <w:p w:rsidR="00B079FF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бразовательной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организации»</w:t>
      </w:r>
      <w:r w:rsidR="00B079FF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………………………………………...60-66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5</w:t>
      </w:r>
      <w:r w:rsidRPr="00B079FF">
        <w:rPr>
          <w:rFonts w:ascii="Times New Roman" w:eastAsia="Calibri" w:hAnsi="Times New Roman" w:cs="Times New Roman"/>
          <w:sz w:val="28"/>
          <w:szCs w:val="28"/>
        </w:rPr>
        <w:t>. Результаты рейтинга всех ОО по критерию 5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«Удовлетворенность условиями оказания услуг»</w:t>
      </w:r>
      <w:r w:rsidR="00C7552E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……………………67-73</w:t>
      </w:r>
      <w:r w:rsid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6. Анкета для опроса получателей услуг о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качестве условий оказания образовательных услуг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образовательными организациями………………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………………………….73-76</w:t>
      </w:r>
    </w:p>
    <w:p w:rsidR="00C7552E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7</w:t>
      </w:r>
      <w:r w:rsidR="00C7552E" w:rsidRPr="00C7552E">
        <w:rPr>
          <w:rFonts w:ascii="Times New Roman" w:eastAsia="Calibri" w:hAnsi="Times New Roman" w:cs="Times New Roman"/>
          <w:sz w:val="28"/>
          <w:szCs w:val="28"/>
        </w:rPr>
        <w:t xml:space="preserve">. Результаты рейтинга всех ОО по итоговому баллу </w:t>
      </w:r>
    </w:p>
    <w:p w:rsid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(с учетом коэффициента значимости) и место в рейтинге ОО </w:t>
      </w:r>
    </w:p>
    <w:p w:rsidR="00747E89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>по результатам НОКУ ОУ ОО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………………………………………77-86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7E89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8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Рейтинговая таблица по общеобразовательным </w:t>
      </w:r>
    </w:p>
    <w:p w:rsidR="00747E89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организациям……………………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……………………………………………8</w:t>
      </w:r>
      <w:r w:rsidR="0097558B">
        <w:rPr>
          <w:rFonts w:ascii="Times New Roman" w:eastAsia="Calibri" w:hAnsi="Times New Roman" w:cs="Times New Roman"/>
          <w:sz w:val="28"/>
          <w:szCs w:val="28"/>
        </w:rPr>
        <w:t>7-91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7504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9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Диаграммы рейтингов по видам </w:t>
      </w:r>
    </w:p>
    <w:p w:rsidR="00C7552E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образовательных организаций</w:t>
      </w:r>
      <w:r w:rsidR="008F7504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……………………………92-94</w:t>
      </w:r>
    </w:p>
    <w:p w:rsidR="00C7552E" w:rsidRPr="00E77F0B" w:rsidRDefault="00866384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Приложение 10</w:t>
      </w:r>
      <w:r w:rsidR="00C7552E"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C7552E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 по результатам проведенной </w:t>
      </w:r>
    </w:p>
    <w:p w:rsidR="00C7552E" w:rsidRPr="00E77F0B" w:rsidRDefault="00C7552E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НОКУ ОУ ОО на территории Кабардино-Балкарской Республики </w:t>
      </w:r>
    </w:p>
    <w:p w:rsidR="00B079FF" w:rsidRP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в 2018  году по всем образовательным организациям……</w:t>
      </w:r>
      <w:r w:rsidR="00E77F0B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97558B">
        <w:rPr>
          <w:rFonts w:ascii="Times New Roman" w:hAnsi="Times New Roman" w:cs="Times New Roman"/>
          <w:sz w:val="28"/>
          <w:szCs w:val="28"/>
        </w:rPr>
        <w:t>95-165</w:t>
      </w: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P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2B78AE" w:rsidRPr="00B079FF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B71" w:rsidRPr="000D55EC" w:rsidRDefault="000D55EC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25B71" w:rsidRDefault="00825B71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отчет </w:t>
      </w:r>
      <w:r w:rsidR="000D55EC">
        <w:rPr>
          <w:rFonts w:ascii="Times New Roman" w:hAnsi="Times New Roman" w:cs="Times New Roman"/>
          <w:sz w:val="28"/>
          <w:szCs w:val="28"/>
        </w:rPr>
        <w:t>составлен по итогам проведенной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оценки качества условий </w:t>
      </w:r>
      <w:r w:rsidR="00C756D8">
        <w:rPr>
          <w:rFonts w:ascii="Times New Roman" w:hAnsi="Times New Roman" w:cs="Times New Roman"/>
          <w:sz w:val="28"/>
          <w:szCs w:val="28"/>
        </w:rPr>
        <w:t xml:space="preserve">оказания услуг образовательными организациями </w:t>
      </w:r>
      <w:r w:rsidR="003E7E07">
        <w:rPr>
          <w:rFonts w:ascii="Times New Roman" w:hAnsi="Times New Roman" w:cs="Times New Roman"/>
          <w:sz w:val="28"/>
          <w:szCs w:val="28"/>
        </w:rPr>
        <w:t>(далее НОКУ ОУ ОО</w:t>
      </w:r>
      <w:r w:rsidR="00146CBE">
        <w:rPr>
          <w:rFonts w:ascii="Times New Roman" w:hAnsi="Times New Roman" w:cs="Times New Roman"/>
          <w:sz w:val="28"/>
          <w:szCs w:val="28"/>
        </w:rPr>
        <w:t xml:space="preserve">) </w:t>
      </w:r>
      <w:r w:rsidRPr="00825B71">
        <w:rPr>
          <w:rFonts w:ascii="Times New Roman" w:hAnsi="Times New Roman" w:cs="Times New Roman"/>
          <w:sz w:val="28"/>
          <w:szCs w:val="28"/>
        </w:rPr>
        <w:t>на территории Кабардино-Балкарской Республики в 2018 году</w:t>
      </w:r>
      <w:r w:rsidR="00146CBE">
        <w:rPr>
          <w:rFonts w:ascii="Times New Roman" w:hAnsi="Times New Roman" w:cs="Times New Roman"/>
          <w:sz w:val="28"/>
          <w:szCs w:val="28"/>
        </w:rPr>
        <w:t>.</w:t>
      </w:r>
    </w:p>
    <w:p w:rsidR="00146CBE" w:rsidRPr="002B78AE" w:rsidRDefault="00146CBE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создания</w:t>
      </w:r>
      <w:r w:rsidR="003E7E07">
        <w:rPr>
          <w:rFonts w:ascii="Times New Roman" w:hAnsi="Times New Roman" w:cs="Times New Roman"/>
          <w:sz w:val="28"/>
          <w:szCs w:val="28"/>
        </w:rPr>
        <w:t xml:space="preserve"> условий для проведения НОКУ ОУ ОО</w:t>
      </w:r>
      <w:r w:rsidRPr="0014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сформирован Общественный Совет при Министерстве просвещения, науки и по делам молодежи Кабардино-Балкарской Республики. Общественный Совет утвердил перечень организаций</w:t>
      </w:r>
      <w:r w:rsidR="003D53E9">
        <w:rPr>
          <w:rFonts w:ascii="Times New Roman" w:hAnsi="Times New Roman" w:cs="Times New Roman"/>
          <w:sz w:val="28"/>
          <w:szCs w:val="28"/>
        </w:rPr>
        <w:t xml:space="preserve">, подлежащих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3D53E9">
        <w:rPr>
          <w:rFonts w:ascii="Times New Roman" w:hAnsi="Times New Roman" w:cs="Times New Roman"/>
          <w:sz w:val="28"/>
          <w:szCs w:val="28"/>
        </w:rPr>
        <w:t xml:space="preserve"> в 2018 году, в 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который вошли 106 государственных и муниципальных организаций</w:t>
      </w:r>
      <w:r w:rsidR="002B78AE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четыре негосударственные образовательные организации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(протокол от 16 мая 2018 г. №1).</w:t>
      </w:r>
    </w:p>
    <w:p w:rsidR="007A30C9" w:rsidRDefault="003D53E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просвещения, науки и по делам молодежи Кабардино-Балкарской Республики от 22 августа 2018 года №609 </w:t>
      </w:r>
      <w:r w:rsidR="007A30C9">
        <w:rPr>
          <w:rFonts w:ascii="Times New Roman" w:hAnsi="Times New Roman" w:cs="Times New Roman"/>
          <w:sz w:val="28"/>
          <w:szCs w:val="28"/>
        </w:rPr>
        <w:t xml:space="preserve">функции организации-оператора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7A30C9">
        <w:rPr>
          <w:rFonts w:ascii="Times New Roman" w:hAnsi="Times New Roman" w:cs="Times New Roman"/>
          <w:sz w:val="28"/>
          <w:szCs w:val="28"/>
        </w:rPr>
        <w:t xml:space="preserve"> возложены на ГБУ «Центр мониторинга и статистики образования» Минобрнауки КБР.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0C9" w:rsidRPr="002D6BB1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BB1">
        <w:rPr>
          <w:rFonts w:ascii="Times New Roman" w:hAnsi="Times New Roman" w:cs="Times New Roman"/>
          <w:b/>
          <w:sz w:val="28"/>
          <w:szCs w:val="28"/>
        </w:rPr>
        <w:t xml:space="preserve">Нормативно-правовая база для проведения </w:t>
      </w:r>
      <w:r w:rsidR="003E7E07" w:rsidRPr="003E7E07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D6BB1">
        <w:rPr>
          <w:rFonts w:ascii="Times New Roman" w:hAnsi="Times New Roman" w:cs="Times New Roman"/>
          <w:b/>
          <w:sz w:val="28"/>
          <w:szCs w:val="28"/>
        </w:rPr>
        <w:t>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Основания для проведения </w:t>
      </w:r>
      <w:r w:rsidR="003E7E07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в 2018 году: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Федеральный закон от 29 декабря 2012 года № 273-ФЗ «Об образовании в Российской Федерации»; 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Федеральный закон от 5 декабря 2017 года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A70ABB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>- 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1A2A7D" w:rsidRPr="00453666" w:rsidRDefault="00A70ABB" w:rsidP="002D6BB1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Постановление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Правительства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Российской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  <w:r w:rsidR="001A2A7D" w:rsidRPr="002D6BB1">
        <w:rPr>
          <w:color w:val="auto"/>
          <w:sz w:val="28"/>
          <w:szCs w:val="28"/>
        </w:rPr>
        <w:t xml:space="preserve"> </w:t>
      </w:r>
    </w:p>
    <w:p w:rsidR="001A2A7D" w:rsidRDefault="001A2A7D" w:rsidP="00E95C3C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</w:t>
      </w:r>
      <w:r w:rsidRPr="00780C43">
        <w:rPr>
          <w:color w:val="auto"/>
          <w:sz w:val="28"/>
          <w:szCs w:val="28"/>
        </w:rPr>
        <w:t xml:space="preserve">информации»; </w:t>
      </w:r>
    </w:p>
    <w:p w:rsidR="00E95C3C" w:rsidRPr="00E95C3C" w:rsidRDefault="00E95C3C" w:rsidP="00E95C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постановлением</w:t>
      </w:r>
      <w:r w:rsidRPr="00E95C3C">
        <w:rPr>
          <w:rFonts w:ascii="Calibri" w:eastAsia="Calibri" w:hAnsi="Calibri" w:cs="Times New Roman"/>
        </w:rPr>
        <w:t xml:space="preserve"> </w:t>
      </w: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 РФ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экспертизы»;</w:t>
      </w:r>
    </w:p>
    <w:p w:rsidR="002D6BB1" w:rsidRDefault="002D6BB1" w:rsidP="00E95C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C43">
        <w:rPr>
          <w:rFonts w:ascii="Times New Roman" w:hAnsi="Times New Roman" w:cs="Times New Roman"/>
          <w:sz w:val="28"/>
          <w:szCs w:val="28"/>
        </w:rPr>
        <w:t xml:space="preserve">- Федеральный Закон «О внесении изменений в отдельные законодательные акты Российской Федерации по вопросам совершенствования проведения независимой оценки </w:t>
      </w:r>
      <w:r w:rsidR="00780C43" w:rsidRPr="00780C43">
        <w:rPr>
          <w:rFonts w:ascii="Times New Roman" w:hAnsi="Times New Roman" w:cs="Times New Roman"/>
          <w:sz w:val="28"/>
          <w:szCs w:val="28"/>
        </w:rPr>
        <w:t>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 от 05 декабря 2017 года №392-ФЗ;</w:t>
      </w:r>
    </w:p>
    <w:p w:rsidR="00780C43" w:rsidRPr="00780C43" w:rsidRDefault="00286A03" w:rsidP="00286A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труда и социальной защиты Российской Федерации «Об утверждении единого порядк</w:t>
      </w:r>
      <w:r w:rsidR="00A778D8">
        <w:rPr>
          <w:rFonts w:ascii="Times New Roman" w:hAnsi="Times New Roman" w:cs="Times New Roman"/>
          <w:sz w:val="28"/>
          <w:szCs w:val="28"/>
        </w:rPr>
        <w:t>а расчета показателей, характери</w:t>
      </w:r>
      <w:r>
        <w:rPr>
          <w:rFonts w:ascii="Times New Roman" w:hAnsi="Times New Roman" w:cs="Times New Roman"/>
          <w:sz w:val="28"/>
          <w:szCs w:val="28"/>
        </w:rPr>
        <w:t>зующих общие критерии оценки качества условий оказания услуг</w:t>
      </w:r>
      <w:r w:rsidR="00A778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 от 31 мая 2018 г. №344н;</w:t>
      </w:r>
    </w:p>
    <w:p w:rsidR="00164784" w:rsidRDefault="00780C43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C43">
        <w:rPr>
          <w:rFonts w:ascii="Times New Roman" w:hAnsi="Times New Roman" w:cs="Times New Roman"/>
          <w:sz w:val="28"/>
          <w:szCs w:val="28"/>
        </w:rPr>
        <w:t>- приказ Министерства просвещения, науки и по делам молодежи</w:t>
      </w:r>
      <w:r w:rsidR="007A30C9" w:rsidRPr="00780C43">
        <w:rPr>
          <w:rFonts w:ascii="Times New Roman" w:hAnsi="Times New Roman" w:cs="Times New Roman"/>
          <w:sz w:val="28"/>
          <w:szCs w:val="28"/>
        </w:rPr>
        <w:t xml:space="preserve"> </w:t>
      </w:r>
      <w:r w:rsidRPr="00780C43">
        <w:rPr>
          <w:rFonts w:ascii="Times New Roman" w:hAnsi="Times New Roman" w:cs="Times New Roman"/>
          <w:sz w:val="28"/>
          <w:szCs w:val="28"/>
        </w:rPr>
        <w:t>Кабардино-Балкарской Республики «Об определении ответственных за проведение независимой оценки качества условий осуществления образовательной деятельности организациями, осуществляющими образовательную деятельность» от 22 августа 2018 г. № 609.</w:t>
      </w:r>
      <w:r w:rsidR="003D53E9" w:rsidRPr="00780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C81" w:rsidRDefault="003A2C81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0C43">
        <w:rPr>
          <w:rFonts w:ascii="Times New Roman" w:hAnsi="Times New Roman" w:cs="Times New Roman"/>
          <w:sz w:val="28"/>
          <w:szCs w:val="28"/>
        </w:rPr>
        <w:t>приказ Министерства просвещения, науки и по делам молодежи Кабардино-Балкарской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изменения в приложение, утвержденное приказом </w:t>
      </w:r>
      <w:r w:rsidR="00260175" w:rsidRPr="00780C43">
        <w:rPr>
          <w:rFonts w:ascii="Times New Roman" w:hAnsi="Times New Roman" w:cs="Times New Roman"/>
          <w:sz w:val="28"/>
          <w:szCs w:val="28"/>
        </w:rPr>
        <w:t>Министерства просвещения, науки и по делам молодежи Кабардино-Балкарской Республики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22.08.2018 г. №609 «Об </w:t>
      </w:r>
      <w:r w:rsidR="00260175" w:rsidRPr="00780C43">
        <w:rPr>
          <w:rFonts w:ascii="Times New Roman" w:hAnsi="Times New Roman" w:cs="Times New Roman"/>
          <w:sz w:val="28"/>
          <w:szCs w:val="28"/>
        </w:rPr>
        <w:t>определении ответственных за проведение независимой оценки качества условий осуществления образовательной деятельности организациями, осуществляющими образовательную деятельность»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05 октября 2018 г. №721.</w:t>
      </w:r>
    </w:p>
    <w:p w:rsidR="00A36498" w:rsidRDefault="00A36498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78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64784" w:rsidRPr="00164784" w:rsidRDefault="00164784" w:rsidP="0016478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164784">
        <w:rPr>
          <w:sz w:val="28"/>
          <w:szCs w:val="28"/>
        </w:rPr>
        <w:t xml:space="preserve">лучшение информированности граждан о качестве </w:t>
      </w:r>
      <w:r w:rsidR="003E7E07">
        <w:rPr>
          <w:sz w:val="28"/>
          <w:szCs w:val="28"/>
        </w:rPr>
        <w:t>условий оказания услуг образовательными организациями</w:t>
      </w:r>
      <w:r w:rsidRPr="00164784">
        <w:rPr>
          <w:sz w:val="28"/>
          <w:szCs w:val="28"/>
        </w:rPr>
        <w:t xml:space="preserve"> (далее – ОО). </w:t>
      </w:r>
    </w:p>
    <w:p w:rsidR="00164784" w:rsidRPr="00164784" w:rsidRDefault="00164784" w:rsidP="001647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овышение качества образовательных услуг в ОО. </w:t>
      </w:r>
    </w:p>
    <w:p w:rsid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ыявление, обсуждение и анализ результатов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4784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64784" w:rsidRPr="00435CB3" w:rsidRDefault="006162AF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47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4784"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 соответствия предоставления информации на 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официальном сайте ОО критериям </w:t>
      </w:r>
      <w:r w:rsidR="003E7E07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>- выявление уровня удовлетворённости получателями образовательных услуг условиями оказа</w:t>
      </w:r>
      <w:r w:rsidR="00CE767A" w:rsidRPr="00435CB3">
        <w:rPr>
          <w:rFonts w:ascii="Times New Roman" w:hAnsi="Times New Roman" w:cs="Times New Roman"/>
          <w:sz w:val="28"/>
          <w:szCs w:val="28"/>
        </w:rPr>
        <w:t>ния образовательных услуг в ОО;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 xml:space="preserve">- интерпретация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Pr="00435CB3">
        <w:rPr>
          <w:rFonts w:ascii="Times New Roman" w:hAnsi="Times New Roman" w:cs="Times New Roman"/>
          <w:sz w:val="28"/>
          <w:szCs w:val="28"/>
        </w:rPr>
        <w:t xml:space="preserve">, построение рейтингов ОО на основе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 w:rsidRPr="00435CB3">
        <w:rPr>
          <w:rFonts w:ascii="Times New Roman" w:hAnsi="Times New Roman" w:cs="Times New Roman"/>
          <w:sz w:val="28"/>
          <w:szCs w:val="28"/>
        </w:rPr>
        <w:t>;</w:t>
      </w:r>
    </w:p>
    <w:p w:rsid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азработка предложений по улучшению деятельности ОО на основе результатов </w:t>
      </w:r>
      <w:r w:rsid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7E" w:rsidRP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Объект.</w:t>
      </w:r>
    </w:p>
    <w:p w:rsid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7E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435CB3">
        <w:rPr>
          <w:rFonts w:ascii="Times New Roman" w:hAnsi="Times New Roman" w:cs="Times New Roman"/>
          <w:sz w:val="28"/>
          <w:szCs w:val="28"/>
        </w:rPr>
        <w:t>Общественного С</w:t>
      </w:r>
      <w:r>
        <w:rPr>
          <w:rFonts w:ascii="Times New Roman" w:hAnsi="Times New Roman" w:cs="Times New Roman"/>
          <w:sz w:val="28"/>
          <w:szCs w:val="28"/>
        </w:rPr>
        <w:t>овета при Министерстве просвещения, науки и по делам молодежи Кабардино-Балкарской Республики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r w:rsidR="00435CB3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(от 16 августа 2018 г.</w:t>
      </w:r>
      <w:r w:rsidRPr="00960E7E">
        <w:rPr>
          <w:rFonts w:ascii="Times New Roman" w:hAnsi="Times New Roman" w:cs="Times New Roman"/>
          <w:sz w:val="28"/>
          <w:szCs w:val="28"/>
        </w:rPr>
        <w:t xml:space="preserve">, </w:t>
      </w:r>
      <w:r w:rsidR="00435CB3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1</w:t>
      </w:r>
      <w:r w:rsidR="00291E20">
        <w:rPr>
          <w:rFonts w:ascii="Times New Roman" w:hAnsi="Times New Roman" w:cs="Times New Roman"/>
          <w:sz w:val="28"/>
          <w:szCs w:val="28"/>
        </w:rPr>
        <w:t>)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относительно 106</w:t>
      </w:r>
      <w:r w:rsidR="008D6EA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960E7E">
        <w:rPr>
          <w:rFonts w:ascii="Times New Roman" w:hAnsi="Times New Roman" w:cs="Times New Roman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22">
        <w:rPr>
          <w:rFonts w:ascii="Times New Roman" w:hAnsi="Times New Roman" w:cs="Times New Roman"/>
          <w:b/>
          <w:sz w:val="28"/>
          <w:szCs w:val="28"/>
        </w:rPr>
        <w:lastRenderedPageBreak/>
        <w:t>Предмет.</w:t>
      </w:r>
    </w:p>
    <w:p w:rsidR="002F6E22" w:rsidRDefault="00291E20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Независимая оценка качества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оказания услуг образовательными организациями. </w:t>
      </w:r>
    </w:p>
    <w:p w:rsidR="00A36498" w:rsidRDefault="00A36498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Категории исследования: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Pr="002F6E22">
        <w:rPr>
          <w:rFonts w:ascii="Times New Roman" w:hAnsi="Times New Roman" w:cs="Times New Roman"/>
          <w:color w:val="000000"/>
          <w:sz w:val="28"/>
          <w:szCs w:val="28"/>
        </w:rPr>
        <w:t>начимость критерия оценки качества - вес критерия оценки в совокупности критериев оценки, установленных в соответствии с требованиями Единого порядка, выраженный в процентах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начение критерия оценки качества - количественная оценка критерия по совокупности показателей оценки качества с учетом его </w:t>
      </w:r>
      <w:r>
        <w:rPr>
          <w:rFonts w:ascii="Times New Roman" w:hAnsi="Times New Roman" w:cs="Times New Roman"/>
          <w:sz w:val="28"/>
          <w:szCs w:val="28"/>
        </w:rPr>
        <w:t>значимости, выраженная в баллах;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начимость показателя оценки качества - вес показателя оценки качества в совокупности показателей оценки по каждому критерию, установленных в соответствии с требованиями Единого </w:t>
      </w:r>
      <w:r>
        <w:rPr>
          <w:rFonts w:ascii="Times New Roman" w:hAnsi="Times New Roman" w:cs="Times New Roman"/>
          <w:sz w:val="28"/>
          <w:szCs w:val="28"/>
        </w:rPr>
        <w:t>порядка, выраженный в процентах;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>начение показателя оценки качества - количественная характеристика показателя с учетом его з</w:t>
      </w:r>
      <w:r>
        <w:rPr>
          <w:rFonts w:ascii="Times New Roman" w:hAnsi="Times New Roman" w:cs="Times New Roman"/>
          <w:sz w:val="28"/>
          <w:szCs w:val="28"/>
        </w:rPr>
        <w:t>начимости, выраженная в баллах;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F6E22">
        <w:rPr>
          <w:rFonts w:ascii="Times New Roman" w:hAnsi="Times New Roman" w:cs="Times New Roman"/>
          <w:sz w:val="28"/>
          <w:szCs w:val="28"/>
        </w:rPr>
        <w:t>араметры показателя оценки качества - совокупность признаков показателя, из наличия или отсутствия которых формируется количественная характерис</w:t>
      </w:r>
      <w:r>
        <w:rPr>
          <w:rFonts w:ascii="Times New Roman" w:hAnsi="Times New Roman" w:cs="Times New Roman"/>
          <w:sz w:val="28"/>
          <w:szCs w:val="28"/>
        </w:rPr>
        <w:t>тика показателя оценки качества;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ндикаторы параметров оценки качества - доступная наблюдению и измерению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параметров оценки качества;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езультат независимой оценки качества - 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 </w:t>
      </w:r>
    </w:p>
    <w:p w:rsidR="002F6E22" w:rsidRDefault="004A286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тоговый (отраслевой) результат независимой оценки качества - количественная оценка качества условий оказания образовательных услуг в баллах, рассчитанная по совокупности организаций, в отношении которых проводилась независимая оценка качества, в отрасли образования субъекта Российской Федерации (муниципалитета).</w:t>
      </w:r>
    </w:p>
    <w:p w:rsidR="006162AF" w:rsidRDefault="006162AF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6A3" w:rsidRPr="00291E20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</w:t>
      </w:r>
      <w:r w:rsidR="00291E20" w:rsidRPr="00291E20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91E20">
        <w:rPr>
          <w:rFonts w:ascii="Times New Roman" w:hAnsi="Times New Roman" w:cs="Times New Roman"/>
          <w:b/>
          <w:sz w:val="28"/>
          <w:szCs w:val="28"/>
        </w:rPr>
        <w:t>.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1. «Открытость и доступность информации об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2. «Комфортность условий предоставления образовательных услуг».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3. «Доступность услуг для инвалидов».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4. «Доброжелательность, вежливость работников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5. «Удовлетворённость условиями оказания услуг». </w:t>
      </w:r>
    </w:p>
    <w:p w:rsidR="00F926A3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Каждый критерий представлен тремя показателями, которые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индикаторами параметров оценки. Значения индикаторов рассчитываются по формуле, указанной в методике. Значения показателей также рассчитываются по формуле с учётом значимости показателя, представленного в процентах. Сумма величин трёх показателей внутри каждого из критериев также составляет 100%.</w:t>
      </w:r>
    </w:p>
    <w:p w:rsidR="00334084" w:rsidRDefault="00334084" w:rsidP="00F926A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84" w:rsidRPr="00334084" w:rsidRDefault="00334084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Характеристика критериев и показателей оценки качества. </w:t>
      </w:r>
    </w:p>
    <w:p w:rsidR="00334084" w:rsidRDefault="00334084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Для расчёта количественных результатов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084">
        <w:rPr>
          <w:rFonts w:ascii="Times New Roman" w:hAnsi="Times New Roman" w:cs="Times New Roman"/>
          <w:color w:val="000000"/>
          <w:sz w:val="28"/>
          <w:szCs w:val="28"/>
        </w:rPr>
        <w:t>устанавливается значимость критериев оценки качества</w:t>
      </w:r>
      <w:r w:rsidR="00A13B0D"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>
        <w:rPr>
          <w:rFonts w:ascii="Times New Roman" w:hAnsi="Times New Roman" w:cs="Times New Roman"/>
          <w:color w:val="000000"/>
          <w:sz w:val="28"/>
          <w:szCs w:val="28"/>
        </w:rPr>
        <w:t>аблица 1).</w:t>
      </w:r>
    </w:p>
    <w:p w:rsidR="00334084" w:rsidRPr="00062772" w:rsidRDefault="00334084" w:rsidP="00334084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334084" w:rsidRDefault="00334084" w:rsidP="003340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Значимость критериев </w:t>
      </w:r>
      <w:r w:rsidR="00191F31">
        <w:rPr>
          <w:rFonts w:ascii="Times New Roman" w:hAnsi="Times New Roman" w:cs="Times New Roman"/>
          <w:color w:val="000000"/>
          <w:sz w:val="28"/>
          <w:szCs w:val="28"/>
        </w:rPr>
        <w:t>НОКУ ОУ ОО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421"/>
        <w:gridCol w:w="3190"/>
      </w:tblGrid>
      <w:tr w:rsidR="00334084" w:rsidRPr="00334084" w:rsidTr="00A36498">
        <w:tc>
          <w:tcPr>
            <w:tcW w:w="85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№ п/п</w:t>
            </w:r>
          </w:p>
        </w:tc>
        <w:tc>
          <w:tcPr>
            <w:tcW w:w="542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Критерий</w:t>
            </w:r>
          </w:p>
        </w:tc>
        <w:tc>
          <w:tcPr>
            <w:tcW w:w="3190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Коэффициент значимости критериев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Открытость и доступность информации об образовательной организации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Комфортность условий предоставления образовательных услуг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Доступность услуг для инвалидов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Доброжелательность, вежливость работников образовательной организации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Удовлетворённость условиями оказания услуг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  <w:tr w:rsidR="00A36498" w:rsidRPr="00334084" w:rsidTr="00A36498">
        <w:tc>
          <w:tcPr>
            <w:tcW w:w="6272" w:type="dxa"/>
            <w:gridSpan w:val="2"/>
          </w:tcPr>
          <w:p w:rsidR="00A36498" w:rsidRPr="00334084" w:rsidRDefault="00A36498" w:rsidP="00A364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90" w:type="dxa"/>
          </w:tcPr>
          <w:p w:rsidR="00A36498" w:rsidRPr="00334084" w:rsidRDefault="00A36498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334084" w:rsidRDefault="00334084" w:rsidP="0033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Сумма величин значимости критериев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100%. </w:t>
      </w: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критериев оценки качества характеризует показатели, которые определяются совокупностью параметров, подлежащих оценке. </w:t>
      </w:r>
    </w:p>
    <w:p w:rsidR="00E96E46" w:rsidRDefault="00E96E46" w:rsidP="00A13B0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показателей оценки определяются в соответствии с их параметрами и индикаторами.</w:t>
      </w:r>
    </w:p>
    <w:p w:rsidR="00A36498" w:rsidRDefault="00A364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7670" w:rsidRPr="00291E20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1E20">
        <w:rPr>
          <w:rFonts w:ascii="Times New Roman" w:hAnsi="Times New Roman" w:cs="Times New Roman"/>
          <w:b/>
          <w:color w:val="000000"/>
          <w:sz w:val="28"/>
          <w:szCs w:val="28"/>
        </w:rPr>
        <w:t>Методика сбора и анализа данных.</w:t>
      </w:r>
    </w:p>
    <w:p w:rsidR="00CE7670" w:rsidRPr="00E254AF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54AF">
        <w:rPr>
          <w:rFonts w:ascii="Times New Roman" w:hAnsi="Times New Roman" w:cs="Times New Roman"/>
          <w:i/>
          <w:color w:val="000000"/>
          <w:sz w:val="28"/>
          <w:szCs w:val="28"/>
        </w:rPr>
        <w:t>Методы оценки:</w:t>
      </w:r>
    </w:p>
    <w:p w:rsidR="00E254AF" w:rsidRPr="00E254AF" w:rsidRDefault="00E254AF" w:rsidP="00801E7B">
      <w:pPr>
        <w:pStyle w:val="a4"/>
        <w:spacing w:after="0" w:line="360" w:lineRule="auto"/>
        <w:ind w:left="0" w:firstLine="708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hAnsi="Times New Roman" w:cs="Times New Roman"/>
          <w:sz w:val="28"/>
          <w:szCs w:val="28"/>
        </w:rPr>
        <w:t>- а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открытости и доступности информации об образовательных организациях в сети «Интернет», информационных стендах;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звонки в образовательные организации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обращения в образовательную организацию по электронной почте и с помощью электронных сервисов на официальном сайте организации в сети «Интернет»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экспертная оценка работы образовательных организаций (на основании сведений рабочих таблиц, заполненными экспертами). 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 получателей услуг в сфере образования;</w:t>
      </w:r>
    </w:p>
    <w:p w:rsidR="00E254AF" w:rsidRPr="00E254AF" w:rsidRDefault="00E254AF" w:rsidP="00E254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1E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Источники информации: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официальные сайты </w:t>
      </w:r>
      <w:r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в информационно-коммуникационной сети «Интернет», информационные стенды в помещениях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официальный сайт для размещения информации о государственных и муниципальных учреждениях в сети «Интернет»;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результаты изучения условий оказания услуг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образовательными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мнение получателей услуг о качестве условий оказания услуг</w:t>
      </w:r>
      <w:r w:rsidRPr="00E254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интернет-сайтов ОО осуществлялось методом сплошного просмотра содержания специального раздела «Сведения об образовательной организации» с выявлением и фиксацией признаков соответствия документов и материалов, размещённых в специальном разделе.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информационных стендов осуществлялось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посещением экспертами ОО и изучением содержания стендов непосредственно в ОО.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Исследование мнений получателей образовательных услуг осуществлялось посредством проведения анкетирования. Для анкетирования получателей образовательных услуг использовалась программа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color w:val="000000"/>
          <w:sz w:val="28"/>
          <w:szCs w:val="28"/>
        </w:rPr>
        <w:t>Form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, позволяющая опрашивать респондентов дистанционно. </w:t>
      </w:r>
    </w:p>
    <w:p w:rsidR="00CE7670" w:rsidRDefault="00D55D2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Выборка.</w:t>
      </w:r>
    </w:p>
    <w:p w:rsidR="00D55D2A" w:rsidRDefault="00D51CB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НОКУ ОУ ОО</w:t>
      </w:r>
      <w:r w:rsidR="00D55D2A">
        <w:rPr>
          <w:rFonts w:ascii="Times New Roman" w:hAnsi="Times New Roman" w:cs="Times New Roman"/>
          <w:sz w:val="28"/>
          <w:szCs w:val="28"/>
        </w:rPr>
        <w:t xml:space="preserve"> проводилась в отношении 106 образовательных организаций: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Лицеи и Гимназии – 8;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– 53;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ООШ – 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Прогимназии, НШДС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Кадетские школы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Санаторно-лесные школы и школы-интернаты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дополнительного образования детей – 11;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среднего профессионального образования - 9</w:t>
      </w:r>
    </w:p>
    <w:p w:rsidR="00A244EB" w:rsidRDefault="00191F31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Негосударственные</w:t>
      </w:r>
      <w:r w:rsidR="00A244EB">
        <w:rPr>
          <w:rFonts w:ascii="Times New Roman" w:hAnsi="Times New Roman" w:cs="Times New Roman"/>
          <w:sz w:val="28"/>
          <w:szCs w:val="28"/>
        </w:rPr>
        <w:t xml:space="preserve"> – 4;</w:t>
      </w:r>
    </w:p>
    <w:p w:rsidR="00DD3EDC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– 2.</w:t>
      </w:r>
      <w:r w:rsidR="00DD3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F09" w:rsidRDefault="00BE1F09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27" w:rsidRDefault="00DD3EDC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E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8733A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независимой оценки качества условий оказания услуг образовательными организациями </w:t>
      </w:r>
      <w:r w:rsidR="00476B54" w:rsidRPr="00DD3EDC">
        <w:rPr>
          <w:rFonts w:ascii="Times New Roman" w:hAnsi="Times New Roman" w:cs="Times New Roman"/>
          <w:b/>
          <w:bCs/>
          <w:sz w:val="28"/>
          <w:szCs w:val="28"/>
        </w:rPr>
        <w:t>по всем пяти критериям</w:t>
      </w:r>
      <w:r w:rsidR="00EF3E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7945" w:rsidRPr="007E5327" w:rsidRDefault="007E5327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EF3EA1" w:rsidRPr="007E5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7945" w:rsidRPr="007E5327">
        <w:rPr>
          <w:rFonts w:ascii="Times New Roman" w:hAnsi="Times New Roman" w:cs="Times New Roman"/>
          <w:b/>
          <w:bCs/>
          <w:i/>
          <w:sz w:val="28"/>
          <w:szCs w:val="28"/>
        </w:rPr>
        <w:t>Критерий 1 «Открытость и доступность информации об образовательной организации»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1 представлен тремя показателями.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1.1.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«Соответствие информации о деятельности образовательной организации, размещённой на общедоступных информационных ресурсах, перечню информации и требованиям к ней, на информационных стендах и на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1.2.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«Обеспечение на официальном сайте образовательной организации наличия и функционирования дистанционных способов обратной связи с получателями услуг»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): по телефону, электронной почте, с помощью электронных сервисов для подачи электронных обращений, жалоб, наличие рубрики «Часто задаваемые вопросы», обеспечение технической возможности выражения участниками образовательных отношений мнения о качестве оказания услуг (можно с помощью анкеты или опроса). </w:t>
      </w:r>
    </w:p>
    <w:p w:rsidR="00287945" w:rsidRDefault="00287945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1.3.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открытостью, полнотой и доступностью информации о деятельности образовательной организации, размещённой на информационных стендах и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40%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8733A" w:rsidRDefault="0078733A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1 представлено в диаграмме 1.</w:t>
      </w:r>
    </w:p>
    <w:p w:rsidR="0078733A" w:rsidRPr="00062772" w:rsidRDefault="0078733A" w:rsidP="0078733A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1</w:t>
      </w:r>
    </w:p>
    <w:p w:rsidR="0078733A" w:rsidRDefault="00DC5B62" w:rsidP="0001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5ECA6" wp14:editId="70E47FA8">
            <wp:extent cx="5463540" cy="2019300"/>
            <wp:effectExtent l="0" t="0" r="2286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2E38" w:rsidRDefault="0011495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056F25">
        <w:rPr>
          <w:rFonts w:ascii="Times New Roman" w:hAnsi="Times New Roman" w:cs="Times New Roman"/>
          <w:sz w:val="28"/>
          <w:szCs w:val="28"/>
        </w:rPr>
        <w:t xml:space="preserve"> по критерию 1 (с учетом коэффициента значимости) составило 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>17 баллов</w:t>
      </w:r>
      <w:r w:rsidR="00056F25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012E38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по критерию 1 </w:t>
      </w:r>
      <w:r w:rsidRPr="00845898">
        <w:rPr>
          <w:rFonts w:ascii="Times New Roman" w:hAnsi="Times New Roman" w:cs="Times New Roman"/>
          <w:b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845898">
        <w:rPr>
          <w:rFonts w:ascii="Times New Roman" w:hAnsi="Times New Roman" w:cs="Times New Roman"/>
          <w:b/>
          <w:sz w:val="28"/>
          <w:szCs w:val="28"/>
        </w:rPr>
        <w:t>45 ОО</w:t>
      </w:r>
      <w:r>
        <w:rPr>
          <w:rFonts w:ascii="Times New Roman" w:hAnsi="Times New Roman" w:cs="Times New Roman"/>
          <w:sz w:val="28"/>
          <w:szCs w:val="28"/>
        </w:rPr>
        <w:t xml:space="preserve"> (42,5% выборки).</w:t>
      </w:r>
    </w:p>
    <w:p w:rsidR="002A1B6F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высокое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6 ОО</w:t>
      </w:r>
      <w:r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B55481" w:rsidRDefault="00813A94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низкое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1 ОО</w:t>
      </w:r>
      <w:r>
        <w:rPr>
          <w:rFonts w:ascii="Times New Roman" w:hAnsi="Times New Roman" w:cs="Times New Roman"/>
          <w:sz w:val="28"/>
          <w:szCs w:val="28"/>
        </w:rPr>
        <w:t xml:space="preserve"> – 3 </w:t>
      </w:r>
      <w:r w:rsidRPr="00813A94">
        <w:rPr>
          <w:rFonts w:ascii="Times New Roman" w:hAnsi="Times New Roman" w:cs="Times New Roman"/>
          <w:sz w:val="28"/>
          <w:szCs w:val="28"/>
        </w:rPr>
        <w:t>балла (</w:t>
      </w:r>
      <w:r w:rsidRPr="00813A94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13A94" w:rsidRPr="00813A94" w:rsidRDefault="00B55481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1113D7">
        <w:rPr>
          <w:rFonts w:ascii="Times New Roman" w:eastAsia="Calibri" w:hAnsi="Times New Roman" w:cs="Times New Roman"/>
          <w:sz w:val="28"/>
          <w:szCs w:val="28"/>
        </w:rPr>
        <w:t xml:space="preserve"> рейтинга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всех ОО по критерию 1 представлены в приложении 1.</w:t>
      </w:r>
    </w:p>
    <w:p w:rsidR="00012E38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по показателю 1.1 составило </w:t>
      </w:r>
      <w:r w:rsidRPr="00845898">
        <w:rPr>
          <w:rFonts w:ascii="Times New Roman" w:hAnsi="Times New Roman" w:cs="Times New Roman"/>
          <w:b/>
          <w:sz w:val="28"/>
          <w:szCs w:val="28"/>
        </w:rPr>
        <w:t>26 баллов</w:t>
      </w:r>
      <w:r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845898" w:rsidRPr="00D11EF0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Значения по показателю 1.1 </w:t>
      </w:r>
      <w:r w:rsidRPr="00D11EF0">
        <w:rPr>
          <w:rFonts w:ascii="Times New Roman" w:hAnsi="Times New Roman" w:cs="Times New Roman"/>
          <w:b/>
          <w:sz w:val="28"/>
          <w:szCs w:val="28"/>
        </w:rPr>
        <w:t>выше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11EF0">
        <w:rPr>
          <w:rFonts w:ascii="Times New Roman" w:hAnsi="Times New Roman" w:cs="Times New Roman"/>
          <w:sz w:val="28"/>
          <w:szCs w:val="28"/>
        </w:rPr>
        <w:t xml:space="preserve"> у </w:t>
      </w:r>
      <w:r w:rsidR="00641D95" w:rsidRPr="00D11EF0">
        <w:rPr>
          <w:rFonts w:ascii="Times New Roman" w:hAnsi="Times New Roman" w:cs="Times New Roman"/>
          <w:sz w:val="28"/>
          <w:szCs w:val="28"/>
        </w:rPr>
        <w:t>61 ОО (57,4% выборки).</w:t>
      </w:r>
    </w:p>
    <w:p w:rsidR="00641D95" w:rsidRPr="00D11EF0" w:rsidRDefault="00641D95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13 ОО – 30 баллов.</w:t>
      </w:r>
    </w:p>
    <w:p w:rsidR="00012E38" w:rsidRPr="00D11EF0" w:rsidRDefault="00070457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 ОО – 6 баллов (</w:t>
      </w:r>
      <w:r w:rsidRPr="00D11EF0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по показателю 1.2 составило </w:t>
      </w:r>
      <w:r w:rsidRPr="009A625C">
        <w:rPr>
          <w:rFonts w:ascii="Times New Roman" w:hAnsi="Times New Roman" w:cs="Times New Roman"/>
          <w:b/>
          <w:sz w:val="28"/>
          <w:szCs w:val="28"/>
        </w:rPr>
        <w:t>22 балла</w:t>
      </w:r>
      <w:r w:rsidRPr="009A625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sz w:val="28"/>
          <w:szCs w:val="28"/>
        </w:rPr>
        <w:t xml:space="preserve">Значения по показателю 1.2 </w:t>
      </w:r>
      <w:r w:rsidRPr="009A625C">
        <w:rPr>
          <w:rFonts w:ascii="Times New Roman" w:hAnsi="Times New Roman" w:cs="Times New Roman"/>
          <w:b/>
          <w:sz w:val="28"/>
          <w:szCs w:val="28"/>
        </w:rPr>
        <w:t>выше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9A625C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9A625C">
        <w:rPr>
          <w:rFonts w:ascii="Times New Roman" w:hAnsi="Times New Roman" w:cs="Times New Roman"/>
          <w:sz w:val="28"/>
          <w:szCs w:val="28"/>
        </w:rPr>
        <w:t xml:space="preserve"> у 52 ОО (49,1% выборки).</w:t>
      </w:r>
    </w:p>
    <w:p w:rsidR="009A625C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33 ОО – 30 баллов.</w:t>
      </w:r>
    </w:p>
    <w:p w:rsidR="00012E38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1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0E7DB0" w:rsidRPr="000E7DB0">
        <w:rPr>
          <w:rFonts w:ascii="Times New Roman" w:hAnsi="Times New Roman" w:cs="Times New Roman"/>
          <w:sz w:val="28"/>
          <w:szCs w:val="28"/>
        </w:rPr>
        <w:t xml:space="preserve">. </w:t>
      </w:r>
      <w:r w:rsidR="000E7DB0" w:rsidRPr="000E7DB0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Pr="000E7DB0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</w:t>
      </w:r>
      <w:r w:rsidR="000E7DB0"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по показателю 1.3 составило </w:t>
      </w:r>
      <w:r w:rsidRPr="000E7DB0">
        <w:rPr>
          <w:rFonts w:ascii="Times New Roman" w:hAnsi="Times New Roman" w:cs="Times New Roman"/>
          <w:b/>
          <w:sz w:val="28"/>
          <w:szCs w:val="28"/>
        </w:rPr>
        <w:t>36 баллов</w:t>
      </w:r>
      <w:r w:rsidRPr="000E7DB0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Значения по показателю 1.3 </w:t>
      </w:r>
      <w:r w:rsidRPr="000E7DB0">
        <w:rPr>
          <w:rFonts w:ascii="Times New Roman" w:hAnsi="Times New Roman" w:cs="Times New Roman"/>
          <w:b/>
          <w:sz w:val="28"/>
          <w:szCs w:val="28"/>
        </w:rPr>
        <w:t>выше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0E7DB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0E7DB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0E7DB0" w:rsidRPr="009119F4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7 ОО – 40 баллов.</w:t>
      </w:r>
    </w:p>
    <w:p w:rsidR="00012E38" w:rsidRDefault="000E7DB0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низкое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1 ОО – </w:t>
      </w:r>
      <w:r w:rsidR="009119F4" w:rsidRPr="009119F4">
        <w:rPr>
          <w:rFonts w:ascii="Times New Roman" w:hAnsi="Times New Roman" w:cs="Times New Roman"/>
          <w:sz w:val="28"/>
          <w:szCs w:val="28"/>
        </w:rPr>
        <w:t>26</w:t>
      </w:r>
      <w:r w:rsidRPr="009119F4">
        <w:rPr>
          <w:rFonts w:ascii="Times New Roman" w:hAnsi="Times New Roman" w:cs="Times New Roman"/>
          <w:sz w:val="28"/>
          <w:szCs w:val="28"/>
        </w:rPr>
        <w:t xml:space="preserve"> баллов.</w:t>
      </w:r>
      <w:r w:rsidR="009119F4" w:rsidRPr="009119F4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9119F4" w:rsidRPr="000E7DB0">
        <w:rPr>
          <w:rFonts w:ascii="Times New Roman" w:hAnsi="Times New Roman" w:cs="Times New Roman"/>
          <w:b/>
          <w:sz w:val="28"/>
          <w:szCs w:val="28"/>
        </w:rPr>
        <w:t xml:space="preserve">образовательной организации </w:t>
      </w:r>
      <w:r w:rsidR="009119F4" w:rsidRPr="000E7DB0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этот показатель равен нулю</w:t>
      </w:r>
      <w:r w:rsidR="009119F4"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58B4" w:rsidRP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>по критерию 1</w:t>
      </w:r>
    </w:p>
    <w:p w:rsidR="004658B4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(ОО,</w:t>
      </w:r>
      <w:r w:rsidR="004658B4">
        <w:rPr>
          <w:rFonts w:ascii="Times New Roman" w:eastAsia="Calibri" w:hAnsi="Times New Roman" w:cs="Times New Roman"/>
          <w:sz w:val="28"/>
          <w:szCs w:val="28"/>
        </w:rPr>
        <w:t xml:space="preserve"> набравшие 20 баллов из 20 возможных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>
        <w:rPr>
          <w:rFonts w:ascii="Times New Roman" w:eastAsia="Calibri" w:hAnsi="Times New Roman" w:cs="Times New Roman"/>
          <w:sz w:val="28"/>
          <w:szCs w:val="28"/>
        </w:rPr>
        <w:t xml:space="preserve">): </w:t>
      </w:r>
      <w:r w:rsidRPr="0016348C">
        <w:rPr>
          <w:rFonts w:ascii="Times New Roman" w:eastAsia="Calibri" w:hAnsi="Times New Roman" w:cs="Times New Roman"/>
          <w:sz w:val="28"/>
          <w:szCs w:val="28"/>
        </w:rPr>
        <w:t>МКОУ «СОШ им. А.Я. Масаева» с.п. Ерокко; МОУ «СОШ» с.п. Урожайное; МКОУ «СОШ №1» с.п</w:t>
      </w:r>
      <w:r w:rsidR="00073F13" w:rsidRPr="0016348C">
        <w:rPr>
          <w:rFonts w:ascii="Times New Roman" w:eastAsia="Calibri" w:hAnsi="Times New Roman" w:cs="Times New Roman"/>
          <w:sz w:val="28"/>
          <w:szCs w:val="28"/>
        </w:rPr>
        <w:t>. А</w:t>
      </w:r>
      <w:r w:rsidRPr="0016348C">
        <w:rPr>
          <w:rFonts w:ascii="Times New Roman" w:eastAsia="Calibri" w:hAnsi="Times New Roman" w:cs="Times New Roman"/>
          <w:sz w:val="28"/>
          <w:szCs w:val="28"/>
        </w:rPr>
        <w:t>нзорей; МОУ «Лицей № 1», г.п. Терек; МОУ «НШДС» с.п. Верхний Акбаш; МКОУ «СОШ №2» с.п. Аргудан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6182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14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3E714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 w:rsidRPr="003E7143">
        <w:rPr>
          <w:rFonts w:ascii="Times New Roman" w:eastAsia="Calibri" w:hAnsi="Times New Roman" w:cs="Times New Roman"/>
          <w:sz w:val="28"/>
          <w:szCs w:val="28"/>
        </w:rPr>
        <w:t>)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МКОУ «Прогимназия № 28» г.о. Нальчик – 13 баллов;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 3» с.п. Псыгансу; ЧДОУ Д/с «Миями» г.о. Прохладный; ЧДОУ ЦРД «Умка» г.о. Нальчик – 12 баллов; </w:t>
      </w:r>
    </w:p>
    <w:p w:rsidR="00EF3EA1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ООО ДЦ </w:t>
      </w:r>
      <w:r w:rsidR="003E7143" w:rsidRPr="00534CAE">
        <w:rPr>
          <w:rFonts w:ascii="Times New Roman" w:eastAsia="Calibri" w:hAnsi="Times New Roman" w:cs="Times New Roman"/>
          <w:sz w:val="28"/>
          <w:szCs w:val="28"/>
        </w:rPr>
        <w:t>«Семицветик» г.о. Нальчик – 3 балла.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3EA1" w:rsidRDefault="007E5327" w:rsidP="00EF3E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EF3EA1" w:rsidRP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CAE" w:rsidRPr="00EF3E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Критерий 2 «Комфортность условий предоставления </w:t>
      </w:r>
    </w:p>
    <w:p w:rsidR="00534CAE" w:rsidRPr="00EF3EA1" w:rsidRDefault="00534CAE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образовательных услуг»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34CAE">
        <w:rPr>
          <w:sz w:val="28"/>
          <w:szCs w:val="28"/>
        </w:rPr>
        <w:t xml:space="preserve">Критерий 2 представлен тремя показателями. 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2.1. </w:t>
      </w:r>
      <w:r w:rsidRPr="00534CAE">
        <w:rPr>
          <w:sz w:val="28"/>
          <w:szCs w:val="28"/>
        </w:rPr>
        <w:t>«Обеспечение в организации комфортных условий для предоставления образовательных услуг» (значимость показате</w:t>
      </w:r>
      <w:r w:rsidR="006271CF">
        <w:rPr>
          <w:sz w:val="28"/>
          <w:szCs w:val="28"/>
        </w:rPr>
        <w:t>ля 30%). К таким условиям относя</w:t>
      </w:r>
      <w:r w:rsidRPr="00534CAE">
        <w:rPr>
          <w:sz w:val="28"/>
          <w:szCs w:val="28"/>
        </w:rPr>
        <w:t>тся</w:t>
      </w:r>
      <w:r w:rsidR="006271CF">
        <w:rPr>
          <w:sz w:val="28"/>
          <w:szCs w:val="28"/>
        </w:rPr>
        <w:t>:</w:t>
      </w:r>
      <w:r w:rsidRPr="00534CAE">
        <w:rPr>
          <w:sz w:val="28"/>
          <w:szCs w:val="28"/>
        </w:rPr>
        <w:t xml:space="preserve"> комфортная зона отдыха или ожидания, оборудованная соответствующей мебелью, наличие и понятность навигации внутри образовательной организации, </w:t>
      </w:r>
      <w:r w:rsidR="00E85033">
        <w:rPr>
          <w:sz w:val="28"/>
          <w:szCs w:val="28"/>
        </w:rPr>
        <w:t xml:space="preserve">наличие и </w:t>
      </w:r>
      <w:r w:rsidRPr="00534CAE">
        <w:rPr>
          <w:sz w:val="28"/>
          <w:szCs w:val="28"/>
        </w:rPr>
        <w:t>доступность питьевой воды, наличие и доступность санитарно-гигиенических помещений, санитарное состояние помеще</w:t>
      </w:r>
      <w:r w:rsidR="00E85033">
        <w:rPr>
          <w:sz w:val="28"/>
          <w:szCs w:val="28"/>
        </w:rPr>
        <w:t>ний образовательной организации, транспортная доступность, доступность записи на получение услуги (по телефону, на сайте ОО в сети «Интернет», посредством ЕПГУ или у специалиста организации).</w:t>
      </w:r>
      <w:r w:rsidRPr="00534CAE">
        <w:rPr>
          <w:sz w:val="28"/>
          <w:szCs w:val="28"/>
        </w:rPr>
        <w:t xml:space="preserve"> </w:t>
      </w:r>
    </w:p>
    <w:p w:rsidR="00534CAE" w:rsidRPr="00534CAE" w:rsidRDefault="00E85033" w:rsidP="00930F3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Показатель 2.2. Показатель не применяется для оценки организаций в сфере образования</w:t>
      </w:r>
      <w:r w:rsidR="006271CF">
        <w:rPr>
          <w:sz w:val="28"/>
          <w:szCs w:val="28"/>
        </w:rPr>
        <w:t>. Однако, в суммарном значении критерия показатель (2.2) рассчитывается как среднее арифметическое количество баллов по измеряемым показателям (2.1 и 2.3)</w:t>
      </w:r>
      <w:r w:rsidR="00534CAE" w:rsidRPr="00534CAE">
        <w:rPr>
          <w:sz w:val="28"/>
          <w:szCs w:val="28"/>
        </w:rPr>
        <w:t xml:space="preserve">(значимость показателя 40%). </w:t>
      </w:r>
    </w:p>
    <w:p w:rsidR="003E7143" w:rsidRDefault="00E8503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2.3. </w:t>
      </w:r>
      <w:r w:rsidR="00534CAE" w:rsidRPr="00534CAE">
        <w:rPr>
          <w:rFonts w:ascii="Times New Roman" w:hAnsi="Times New Roman" w:cs="Times New Roman"/>
          <w:sz w:val="28"/>
          <w:szCs w:val="28"/>
        </w:rPr>
        <w:t>«Доля участников образовательных отношений, удовлетворённых комфортностью условий предоставления услуг» (значимость показателя 30%).</w:t>
      </w:r>
    </w:p>
    <w:p w:rsidR="006271CF" w:rsidRDefault="006271CF" w:rsidP="00627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2 представлено в диаграмме 2.</w:t>
      </w: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C5B62" w:rsidRPr="00062772" w:rsidRDefault="00DC5B62" w:rsidP="00DC5B6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2</w:t>
      </w:r>
    </w:p>
    <w:p w:rsidR="006271CF" w:rsidRPr="00534CAE" w:rsidRDefault="00DC5B62" w:rsidP="005B35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24AB1" wp14:editId="37F8291D">
            <wp:extent cx="6200775" cy="29718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B3561" w:rsidRPr="005B3561" w:rsidRDefault="0011495F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b/>
          <w:sz w:val="28"/>
          <w:szCs w:val="28"/>
        </w:rPr>
        <w:t>Среднереспубликанское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5B3561">
        <w:rPr>
          <w:rFonts w:ascii="Times New Roman" w:hAnsi="Times New Roman" w:cs="Times New Roman"/>
          <w:sz w:val="28"/>
          <w:szCs w:val="28"/>
        </w:rPr>
        <w:t xml:space="preserve"> по критерию 2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(с учетом коэффициента значимости) составило 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5B3561" w:rsidRPr="005B3561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561">
        <w:rPr>
          <w:rFonts w:ascii="Times New Roman" w:hAnsi="Times New Roman" w:cs="Times New Roman"/>
          <w:sz w:val="28"/>
          <w:szCs w:val="28"/>
        </w:rPr>
        <w:t xml:space="preserve">Значения по критерию 2 </w:t>
      </w:r>
      <w:r w:rsidRPr="005B3561">
        <w:rPr>
          <w:rFonts w:ascii="Times New Roman" w:hAnsi="Times New Roman" w:cs="Times New Roman"/>
          <w:b/>
          <w:sz w:val="28"/>
          <w:szCs w:val="28"/>
        </w:rPr>
        <w:t>выше</w:t>
      </w:r>
      <w:r w:rsidRPr="005B356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149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у </w:t>
      </w:r>
      <w:r w:rsidRPr="005B3561">
        <w:rPr>
          <w:rFonts w:ascii="Times New Roman" w:hAnsi="Times New Roman" w:cs="Times New Roman"/>
          <w:b/>
          <w:sz w:val="28"/>
          <w:szCs w:val="28"/>
        </w:rPr>
        <w:t>39 ОО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(36,8% выборки).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39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низкое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1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10 </w:t>
      </w:r>
      <w:r w:rsidR="0011495F" w:rsidRPr="0011495F">
        <w:rPr>
          <w:rFonts w:ascii="Times New Roman" w:hAnsi="Times New Roman" w:cs="Times New Roman"/>
          <w:sz w:val="28"/>
          <w:szCs w:val="28"/>
        </w:rPr>
        <w:t>баллов</w:t>
      </w:r>
      <w:r w:rsidRPr="0011495F">
        <w:rPr>
          <w:rFonts w:ascii="Times New Roman" w:hAnsi="Times New Roman" w:cs="Times New Roman"/>
          <w:sz w:val="28"/>
          <w:szCs w:val="28"/>
        </w:rPr>
        <w:t xml:space="preserve"> (</w:t>
      </w:r>
      <w:r w:rsidRPr="0011495F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5B3561" w:rsidRPr="00424426" w:rsidRDefault="005B3561" w:rsidP="00471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критерию 2 предста</w:t>
      </w:r>
      <w:r w:rsidR="0011495F" w:rsidRPr="00424426">
        <w:rPr>
          <w:rFonts w:ascii="Times New Roman" w:eastAsia="Calibri" w:hAnsi="Times New Roman" w:cs="Times New Roman"/>
          <w:sz w:val="28"/>
          <w:szCs w:val="28"/>
        </w:rPr>
        <w:t>влены в приложении 2</w:t>
      </w:r>
      <w:r w:rsidRPr="004244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D5A4C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A4C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="00424426" w:rsidRPr="00DD5A4C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D5A4C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BE13A3" w:rsidRPr="00DD5A4C">
        <w:rPr>
          <w:rFonts w:ascii="Times New Roman" w:hAnsi="Times New Roman" w:cs="Times New Roman"/>
          <w:b/>
          <w:sz w:val="28"/>
          <w:szCs w:val="28"/>
        </w:rPr>
        <w:t>30</w:t>
      </w:r>
      <w:r w:rsidRPr="00DD5A4C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DD5A4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5B3561" w:rsidRPr="00443BEB" w:rsidRDefault="00DD5A4C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.1 </w:t>
      </w:r>
      <w:r w:rsidRPr="00443BEB">
        <w:rPr>
          <w:rFonts w:ascii="Times New Roman" w:hAnsi="Times New Roman" w:cs="Times New Roman"/>
          <w:b/>
          <w:sz w:val="28"/>
          <w:szCs w:val="28"/>
        </w:rPr>
        <w:t>равны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среднереспубликанскому</w:t>
      </w:r>
      <w:r w:rsidRPr="00443BEB">
        <w:rPr>
          <w:rFonts w:ascii="Times New Roman" w:hAnsi="Times New Roman" w:cs="Times New Roman"/>
          <w:sz w:val="28"/>
          <w:szCs w:val="28"/>
        </w:rPr>
        <w:t xml:space="preserve"> (30 баллов)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у </w:t>
      </w:r>
      <w:r w:rsidRPr="00443BEB">
        <w:rPr>
          <w:rFonts w:ascii="Times New Roman" w:hAnsi="Times New Roman" w:cs="Times New Roman"/>
          <w:sz w:val="28"/>
          <w:szCs w:val="28"/>
        </w:rPr>
        <w:t>101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95,3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930F34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низкое</w:t>
      </w:r>
      <w:r w:rsidR="00DD5A4C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2.1 у 2 ОО – 18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Pr="00930F34">
        <w:rPr>
          <w:rFonts w:ascii="Times New Roman" w:hAnsi="Times New Roman" w:cs="Times New Roman"/>
          <w:sz w:val="28"/>
          <w:szCs w:val="28"/>
        </w:rPr>
        <w:t>баллов (</w:t>
      </w:r>
      <w:r w:rsidR="00443BEB" w:rsidRPr="00930F34">
        <w:rPr>
          <w:rFonts w:ascii="Times New Roman" w:eastAsia="Calibri" w:hAnsi="Times New Roman" w:cs="Times New Roman"/>
          <w:sz w:val="28"/>
          <w:szCs w:val="28"/>
        </w:rPr>
        <w:t>МОУ ДОД "ЦДТ", МКОУ ДОД  «ДДТ»</w:t>
      </w:r>
      <w:r w:rsidRPr="00930F3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D1C1E" w:rsidRPr="009D1C1E" w:rsidRDefault="009D1C1E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C1E">
        <w:rPr>
          <w:rFonts w:ascii="Times New Roman" w:hAnsi="Times New Roman" w:cs="Times New Roman"/>
          <w:sz w:val="28"/>
          <w:szCs w:val="28"/>
        </w:rPr>
        <w:t>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показатель 2.2 рассчитывается как среднее арифметическое количество баллов по измеряемым показателям 2.1 и 2.3.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443BE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443BEB" w:rsidRPr="00443BEB">
        <w:rPr>
          <w:rFonts w:ascii="Times New Roman" w:hAnsi="Times New Roman" w:cs="Times New Roman"/>
          <w:b/>
          <w:sz w:val="28"/>
          <w:szCs w:val="28"/>
        </w:rPr>
        <w:t>38 баллов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(из возможных 40</w:t>
      </w:r>
      <w:r w:rsidRPr="00443BEB">
        <w:rPr>
          <w:rFonts w:ascii="Times New Roman" w:hAnsi="Times New Roman" w:cs="Times New Roman"/>
          <w:sz w:val="28"/>
          <w:szCs w:val="28"/>
        </w:rPr>
        <w:t xml:space="preserve"> баллов).</w:t>
      </w:r>
    </w:p>
    <w:p w:rsidR="005B3561" w:rsidRPr="00443BEB" w:rsidRDefault="00443BEB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.2 </w:t>
      </w:r>
      <w:r w:rsidR="005B3561" w:rsidRPr="00443BEB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43BEB">
        <w:rPr>
          <w:rFonts w:ascii="Times New Roman" w:hAnsi="Times New Roman" w:cs="Times New Roman"/>
          <w:sz w:val="28"/>
          <w:szCs w:val="28"/>
        </w:rPr>
        <w:t xml:space="preserve"> у 55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51,9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2.2 у 19 ОО – 4</w:t>
      </w:r>
      <w:r w:rsidRPr="00443BEB">
        <w:rPr>
          <w:rFonts w:ascii="Times New Roman" w:hAnsi="Times New Roman" w:cs="Times New Roman"/>
          <w:sz w:val="28"/>
          <w:szCs w:val="28"/>
        </w:rPr>
        <w:t>0 баллов.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7780">
        <w:rPr>
          <w:rFonts w:ascii="Times New Roman" w:hAnsi="Times New Roman" w:cs="Times New Roman"/>
          <w:b/>
          <w:sz w:val="28"/>
          <w:szCs w:val="28"/>
        </w:rPr>
        <w:t>низкое</w:t>
      </w:r>
      <w:r w:rsidR="00443BEB" w:rsidRPr="00D67780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D67780" w:rsidRPr="00D67780">
        <w:rPr>
          <w:rFonts w:ascii="Times New Roman" w:hAnsi="Times New Roman" w:cs="Times New Roman"/>
          <w:sz w:val="28"/>
          <w:szCs w:val="28"/>
        </w:rPr>
        <w:t>.2 у 1</w:t>
      </w:r>
      <w:r w:rsidRPr="00D6778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D67780" w:rsidRPr="00D67780">
        <w:rPr>
          <w:rFonts w:ascii="Times New Roman" w:hAnsi="Times New Roman" w:cs="Times New Roman"/>
          <w:sz w:val="28"/>
          <w:szCs w:val="28"/>
        </w:rPr>
        <w:t>20 баллов (</w:t>
      </w:r>
      <w:r w:rsidRPr="00D67780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</w:t>
      </w:r>
      <w:r w:rsidR="00D67780" w:rsidRPr="00D67780">
        <w:rPr>
          <w:rFonts w:ascii="Times New Roman" w:eastAsia="Calibri" w:hAnsi="Times New Roman" w:cs="Times New Roman"/>
          <w:b/>
          <w:sz w:val="28"/>
          <w:szCs w:val="28"/>
        </w:rPr>
        <w:t>.о. Нальчик)</w:t>
      </w:r>
      <w:r w:rsidRPr="00D677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6778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D67780" w:rsidRPr="00D67780">
        <w:rPr>
          <w:rFonts w:ascii="Times New Roman" w:hAnsi="Times New Roman" w:cs="Times New Roman"/>
          <w:b/>
          <w:sz w:val="28"/>
          <w:szCs w:val="28"/>
        </w:rPr>
        <w:t>27</w:t>
      </w:r>
      <w:r w:rsidRPr="00D6778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D67780">
        <w:rPr>
          <w:rFonts w:ascii="Times New Roman" w:hAnsi="Times New Roman" w:cs="Times New Roman"/>
          <w:sz w:val="28"/>
          <w:szCs w:val="28"/>
        </w:rPr>
        <w:t>0 баллов).</w:t>
      </w:r>
    </w:p>
    <w:p w:rsidR="005B3561" w:rsidRPr="00D67780" w:rsidRDefault="00D67780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.3 </w:t>
      </w:r>
      <w:r w:rsidR="005B3561" w:rsidRPr="00D67780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778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у 6</w:t>
      </w:r>
      <w:r w:rsidRPr="00D67780">
        <w:rPr>
          <w:rFonts w:ascii="Times New Roman" w:hAnsi="Times New Roman" w:cs="Times New Roman"/>
          <w:sz w:val="28"/>
          <w:szCs w:val="28"/>
        </w:rPr>
        <w:t>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ОО (</w:t>
      </w:r>
      <w:r w:rsidRPr="00D67780">
        <w:rPr>
          <w:rFonts w:ascii="Times New Roman" w:hAnsi="Times New Roman" w:cs="Times New Roman"/>
          <w:sz w:val="28"/>
          <w:szCs w:val="28"/>
        </w:rPr>
        <w:t>58</w:t>
      </w:r>
      <w:r w:rsidR="005B3561" w:rsidRPr="00D67780">
        <w:rPr>
          <w:rFonts w:ascii="Times New Roman" w:hAnsi="Times New Roman" w:cs="Times New Roman"/>
          <w:sz w:val="28"/>
          <w:szCs w:val="28"/>
        </w:rPr>
        <w:t>,5% выборки).</w:t>
      </w:r>
    </w:p>
    <w:p w:rsidR="005B3561" w:rsidRPr="002F2D93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7780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A76C02" w:rsidRPr="002F2D93">
        <w:rPr>
          <w:rFonts w:ascii="Times New Roman" w:hAnsi="Times New Roman" w:cs="Times New Roman"/>
          <w:sz w:val="28"/>
          <w:szCs w:val="28"/>
        </w:rPr>
        <w:t>.3 у 12 ОО – 3</w:t>
      </w:r>
      <w:r w:rsidRPr="002F2D93">
        <w:rPr>
          <w:rFonts w:ascii="Times New Roman" w:hAnsi="Times New Roman" w:cs="Times New Roman"/>
          <w:sz w:val="28"/>
          <w:szCs w:val="28"/>
        </w:rPr>
        <w:t>0 баллов.</w:t>
      </w:r>
    </w:p>
    <w:p w:rsidR="003E7143" w:rsidRPr="002F2D93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низкое</w:t>
      </w:r>
      <w:r w:rsidR="00A76C02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2F2D93" w:rsidRPr="002F2D93">
        <w:rPr>
          <w:rFonts w:ascii="Times New Roman" w:hAnsi="Times New Roman" w:cs="Times New Roman"/>
          <w:sz w:val="28"/>
          <w:szCs w:val="28"/>
        </w:rPr>
        <w:t>.3 у 2</w:t>
      </w:r>
      <w:r w:rsidRPr="002F2D93">
        <w:rPr>
          <w:rFonts w:ascii="Times New Roman" w:hAnsi="Times New Roman" w:cs="Times New Roman"/>
          <w:sz w:val="28"/>
          <w:szCs w:val="28"/>
        </w:rPr>
        <w:t xml:space="preserve"> ОО –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 xml:space="preserve">ГКПОУ «КБСК» 19 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баллов;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>МКОУ «СОШ №23», г.о. Нальчик – 18 баллов.</w:t>
      </w:r>
      <w:r w:rsidRPr="002F2D93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организации </w:t>
      </w:r>
      <w:r w:rsidRPr="002F2D93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этот показатель равен нулю</w:t>
      </w:r>
      <w:r w:rsidRPr="002F2D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2D93" w:rsidRPr="004658B4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2F2D93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2</w:t>
      </w:r>
    </w:p>
    <w:p w:rsidR="002B0445" w:rsidRPr="002B0445" w:rsidRDefault="002F2D93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(ОО, набравшие 20 баллов из 20 возможных, 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>36,8</w:t>
      </w:r>
      <w:r w:rsidRPr="0015797A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, соответствует рейтингу организаций приложения 2</w:t>
      </w:r>
      <w:r w:rsidRPr="0015797A">
        <w:rPr>
          <w:rFonts w:ascii="Times New Roman" w:eastAsia="Calibri" w:hAnsi="Times New Roman" w:cs="Times New Roman"/>
          <w:sz w:val="28"/>
          <w:szCs w:val="28"/>
        </w:rPr>
        <w:t>):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 xml:space="preserve"> МОУ «СОШ № 8 ст. Котляревской»; ГКОУ «СКШИ № 3» г. Прохладный;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>ГКУ «ЦПМСС»; МОУ «Лицей №1» г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Т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 xml:space="preserve">ырныауза; МКОУ «СОШ № 16 им. Фриева Р.М.» г.о. Нальчик;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lastRenderedPageBreak/>
        <w:t>МКОУ «СОШ им. А.Я. Масаева» с.п. Ерокко; МОУ «СОШ» с.п. Урожайное; МКОУ «СОШ им. К.Б. Мечиева» с.п. Безенги»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ЧДОУ ЦРД «Умка» г.о. Нальчик; МОУ «Прогимназия № 13» г. Майский; МКОУ «Гимназия № 4» г.о. Нальчик; МОУ ДОД «ЦРДиЮ им. М.Х. Мокаева» г.п. Тырныауз; ГКУ ДО «ЭБЦ»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МОУ ДО  «ЦДТ»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Майского муниципального района</w:t>
      </w:r>
      <w:r w:rsidR="0095613E">
        <w:rPr>
          <w:rFonts w:ascii="Times New Roman" w:eastAsia="Calibri" w:hAnsi="Times New Roman" w:cs="Times New Roman"/>
          <w:sz w:val="28"/>
          <w:szCs w:val="28"/>
        </w:rPr>
        <w:t xml:space="preserve">; МОУ «СОШ № 5» 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г. Майский; МКОУ «Прогимназия № 1» г. Баксана; МКОУ «Гимназия № 13»,  г.о. Нальчик; ООО ДДЦ «Солнышко» г.о. Нальчик; МОУ «СОШ» с. Лашкута;</w:t>
      </w:r>
      <w:r w:rsidR="00405AFE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 ГКДОУ  «Детский сад № 25 «Золотой орешек»</w:t>
      </w:r>
      <w:r w:rsidR="00D554ED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МОУ «Гимназия № 1» г. Майский; МДОУ «Детский сад № 3» г.п. Терек; МОУ «СОШ им. Малкарова Х.Ш.»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Ж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анхотеко; МКДОО «Детский сад №5» г. Нарткала; МКОУ «СОШ №1»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А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нзорей; ГКОУ «Школа-интернат № 5» с.п. Нартан; МКОЦ «Лицей №1» г.п. Нарткала; ГКПОУ "КБАК им. Б.Г.</w:t>
      </w:r>
      <w:r w:rsidR="00F84A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Хамдохова"; МКОУ «СОШ» с.п. Герменчик; МКОУ «СОШ №3» с.п. Сармаково; МКОУ «Прогимназия № 4» г. Баксана: МКОУ «СОШ № 4» г. Баксана; МОУ «НШДС» с.п. Верхний Акбаш; МКОУ «СОШ» с.п. Белокаменское; ГКОУ «СЛШ № 1»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;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 МКОУ «СОШ № 1 им. Добагова Б.С.» г. п. Чегем; МКОУ «СОШ» с.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Лесного;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МОУ «СОШ» с.п. Ново-Хамидие</w:t>
      </w:r>
      <w:r w:rsidR="001579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2957" w:rsidRDefault="0015797A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EB67FA">
        <w:rPr>
          <w:rFonts w:ascii="Times New Roman" w:eastAsia="Calibri" w:hAnsi="Times New Roman" w:cs="Times New Roman"/>
          <w:sz w:val="28"/>
          <w:szCs w:val="28"/>
        </w:rPr>
        <w:t>5,66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рейтингу организаций приложения 2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):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№7» г.о. Нальчик; МКОУ «СОШ №23», г.о. Нальчик – 16 баллов;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МКОУ ДОД  «ДДТ»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 Чегемского муниципального района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; МОУ ДОД "ЦДТ" Баксанского 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района – 15 баллов; </w:t>
      </w:r>
    </w:p>
    <w:p w:rsidR="00EF3EA1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 – 10 баллов.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2BC5" w:rsidRPr="00EF3EA1" w:rsidRDefault="007E5327" w:rsidP="00EF3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4F2BC5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Критерий 3 «До</w:t>
      </w:r>
      <w:r w:rsidR="00476B54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ступность услуг для инвалидов»</w:t>
      </w:r>
    </w:p>
    <w:p w:rsidR="00471F83" w:rsidRDefault="004F2BC5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4F2BC5">
        <w:rPr>
          <w:sz w:val="28"/>
          <w:szCs w:val="28"/>
        </w:rPr>
        <w:t xml:space="preserve">Критерий 3 представлен тремя показателями.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3.1. </w:t>
      </w:r>
      <w:r w:rsidR="004F2BC5" w:rsidRPr="004F2BC5">
        <w:rPr>
          <w:sz w:val="28"/>
          <w:szCs w:val="28"/>
        </w:rPr>
        <w:t xml:space="preserve">«Оборудование территории, прилегающей к образовательной организации, и помещений с учётом доступности для инвалидов» (значимость показателя 30%). </w:t>
      </w:r>
    </w:p>
    <w:p w:rsidR="004F2BC5" w:rsidRPr="004F2BC5" w:rsidRDefault="004F2BC5" w:rsidP="00D66BBC">
      <w:pPr>
        <w:pStyle w:val="Default"/>
        <w:spacing w:line="360" w:lineRule="auto"/>
        <w:jc w:val="both"/>
        <w:rPr>
          <w:sz w:val="28"/>
          <w:szCs w:val="28"/>
        </w:rPr>
      </w:pPr>
      <w:r w:rsidRPr="004F2BC5">
        <w:rPr>
          <w:sz w:val="28"/>
          <w:szCs w:val="28"/>
        </w:rPr>
        <w:lastRenderedPageBreak/>
        <w:t xml:space="preserve">Индикаторами этого показателя являются: оборудование входных групп пандусами/подъёмами и платформами, наличие выделенных стоянок для автотранспортных средств инвалидов, наличие адаптированных лифтов, поручней, расширенных дверных проёмов, наличие сменных кресел-колясок, наличие специально оборудованных санитарно-гигиенических помещений.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3.2. </w:t>
      </w:r>
      <w:r w:rsidR="004F2BC5" w:rsidRPr="004F2BC5">
        <w:rPr>
          <w:sz w:val="28"/>
          <w:szCs w:val="28"/>
        </w:rPr>
        <w:t xml:space="preserve">«Обеспечение в образовательной организации условий доступности, позволяющих инвалидам получать образовательные услуги наравне с другими» (значимость показателя 40%). </w:t>
      </w:r>
    </w:p>
    <w:p w:rsidR="00BE1F09" w:rsidRDefault="004F2BC5" w:rsidP="00BE1F09">
      <w:pPr>
        <w:pStyle w:val="Default"/>
        <w:spacing w:line="360" w:lineRule="auto"/>
        <w:jc w:val="both"/>
        <w:rPr>
          <w:sz w:val="28"/>
          <w:szCs w:val="28"/>
        </w:rPr>
      </w:pPr>
      <w:r w:rsidRPr="004F2BC5">
        <w:rPr>
          <w:sz w:val="28"/>
          <w:szCs w:val="28"/>
        </w:rPr>
        <w:t xml:space="preserve">Индикаторы: дублирование для инвалидов по слуху и зрению звуковой и зрительной информации, дублирование надписей шрифтом Брайля, возможность предоставления услуг сурдопереводчика, тифлосурдопереводчика, наличие альтернативной версии сайта для инвалидов по зрению, наличие </w:t>
      </w:r>
      <w:r w:rsidR="00D66BBC">
        <w:rPr>
          <w:sz w:val="28"/>
          <w:szCs w:val="28"/>
        </w:rPr>
        <w:t>подготовленного (имеющего необходимое обучение)</w:t>
      </w:r>
      <w:r w:rsidRPr="004F2BC5">
        <w:rPr>
          <w:sz w:val="28"/>
          <w:szCs w:val="28"/>
        </w:rPr>
        <w:t xml:space="preserve"> работника в образовательной организации, который может оказать помощь</w:t>
      </w:r>
      <w:r w:rsidR="00D66BBC">
        <w:rPr>
          <w:sz w:val="28"/>
          <w:szCs w:val="28"/>
        </w:rPr>
        <w:t xml:space="preserve"> по сопровождению инвалидов</w:t>
      </w:r>
      <w:r w:rsidRPr="004F2BC5">
        <w:rPr>
          <w:sz w:val="28"/>
          <w:szCs w:val="28"/>
        </w:rPr>
        <w:t xml:space="preserve">, наличие возможности предоставления образовательных услуг в дистанционном режиме или на дому. </w:t>
      </w:r>
    </w:p>
    <w:p w:rsidR="005B3561" w:rsidRPr="00BE1F09" w:rsidRDefault="007B1180" w:rsidP="00BE1F0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3.3. </w:t>
      </w:r>
      <w:r w:rsidR="004F2BC5" w:rsidRPr="004F2BC5">
        <w:rPr>
          <w:sz w:val="28"/>
          <w:szCs w:val="28"/>
        </w:rPr>
        <w:t>«Доля участников образовательных отношений, удовлетворённых доступностью образовательных услуг для инвалидов» (значимость показателя 30%).</w:t>
      </w:r>
    </w:p>
    <w:p w:rsidR="005B3561" w:rsidRDefault="00D6219C" w:rsidP="00BE1F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3 представлено в диаграмме 3.</w:t>
      </w:r>
    </w:p>
    <w:p w:rsidR="005B3561" w:rsidRPr="00062772" w:rsidRDefault="00DC5B62" w:rsidP="00DC5B62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3</w:t>
      </w:r>
    </w:p>
    <w:p w:rsidR="005B3561" w:rsidRDefault="00DC61ED" w:rsidP="00DC5B6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E1BF2" wp14:editId="3D92E7A9">
            <wp:extent cx="5836920" cy="2286000"/>
            <wp:effectExtent l="0" t="0" r="1143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по критерию 3 (с учетом коэффициента значимости) составило </w:t>
      </w:r>
      <w:r w:rsidRPr="00D66CB1">
        <w:rPr>
          <w:rFonts w:ascii="Times New Roman" w:hAnsi="Times New Roman" w:cs="Times New Roman"/>
          <w:b/>
          <w:sz w:val="28"/>
          <w:szCs w:val="28"/>
        </w:rPr>
        <w:t>8 баллов</w:t>
      </w:r>
      <w:r w:rsidRPr="00D66CB1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Значения по критерию 3 </w:t>
      </w:r>
      <w:r w:rsidRPr="00D66CB1">
        <w:rPr>
          <w:rFonts w:ascii="Times New Roman" w:hAnsi="Times New Roman" w:cs="Times New Roman"/>
          <w:b/>
          <w:sz w:val="28"/>
          <w:szCs w:val="28"/>
        </w:rPr>
        <w:t>выше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6C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у </w:t>
      </w:r>
      <w:r w:rsidRPr="00D66CB1">
        <w:rPr>
          <w:rFonts w:ascii="Times New Roman" w:hAnsi="Times New Roman" w:cs="Times New Roman"/>
          <w:b/>
          <w:sz w:val="28"/>
          <w:szCs w:val="28"/>
        </w:rPr>
        <w:t>51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(48,1% выборки).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3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14 баллов.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 балл (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</w:t>
      </w:r>
      <w:r>
        <w:rPr>
          <w:rFonts w:ascii="Times New Roman" w:eastAsia="Calibri" w:hAnsi="Times New Roman" w:cs="Times New Roman"/>
          <w:sz w:val="28"/>
          <w:szCs w:val="28"/>
        </w:rPr>
        <w:t>ию 3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3.</w:t>
      </w:r>
    </w:p>
    <w:p w:rsidR="00D66CB1" w:rsidRPr="00700C1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C1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202738" w:rsidRPr="00700C1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700C1F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700C1F" w:rsidRPr="00700C1F">
        <w:rPr>
          <w:rFonts w:ascii="Times New Roman" w:hAnsi="Times New Roman" w:cs="Times New Roman"/>
          <w:b/>
          <w:sz w:val="28"/>
          <w:szCs w:val="28"/>
        </w:rPr>
        <w:t>11</w:t>
      </w:r>
      <w:r w:rsidRPr="00700C1F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700C1F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D66CB1" w:rsidRPr="00D6005F" w:rsidRDefault="00700C1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.1 </w:t>
      </w:r>
      <w:r w:rsidR="00D66CB1" w:rsidRPr="00D6005F">
        <w:rPr>
          <w:rFonts w:ascii="Times New Roman" w:hAnsi="Times New Roman" w:cs="Times New Roman"/>
          <w:b/>
          <w:sz w:val="28"/>
          <w:szCs w:val="28"/>
        </w:rPr>
        <w:t>выше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00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у 65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 ОО (</w:t>
      </w:r>
      <w:r w:rsidR="00D6005F" w:rsidRPr="00D6005F">
        <w:rPr>
          <w:rFonts w:ascii="Times New Roman" w:hAnsi="Times New Roman" w:cs="Times New Roman"/>
          <w:sz w:val="28"/>
          <w:szCs w:val="28"/>
        </w:rPr>
        <w:t>61,3</w:t>
      </w:r>
      <w:r w:rsidR="00D66CB1" w:rsidRPr="00D6005F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3.1 у 2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30 баллов.</w:t>
      </w:r>
    </w:p>
    <w:p w:rsidR="00D6005F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низкое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>.1 у 1</w:t>
      </w:r>
      <w:r w:rsidR="00D6005F" w:rsidRPr="00D6005F">
        <w:rPr>
          <w:rFonts w:ascii="Times New Roman" w:hAnsi="Times New Roman" w:cs="Times New Roman"/>
          <w:sz w:val="28"/>
          <w:szCs w:val="28"/>
        </w:rPr>
        <w:t>3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6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  <w:r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У 28 ОО этот показатель равен нулю (полный </w:t>
      </w:r>
      <w:r w:rsidR="00D6005F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 данных организаций в рейтинговом списке приложения</w:t>
      </w:r>
      <w:r w:rsidR="00D600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3)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D6005F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D6005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.2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у 43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ОО (</w:t>
      </w:r>
      <w:r w:rsidR="00E26840" w:rsidRPr="00E26840">
        <w:rPr>
          <w:rFonts w:ascii="Times New Roman" w:hAnsi="Times New Roman" w:cs="Times New Roman"/>
          <w:sz w:val="28"/>
          <w:szCs w:val="28"/>
        </w:rPr>
        <w:t>40,6</w:t>
      </w:r>
      <w:r w:rsidR="00D66CB1" w:rsidRPr="00E26840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5</w:t>
      </w:r>
      <w:r w:rsidRPr="00E2684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E26840" w:rsidRPr="00E26840">
        <w:rPr>
          <w:rFonts w:ascii="Times New Roman" w:hAnsi="Times New Roman" w:cs="Times New Roman"/>
          <w:sz w:val="28"/>
          <w:szCs w:val="28"/>
        </w:rPr>
        <w:t>4</w:t>
      </w:r>
      <w:r w:rsidRPr="00E26840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низкое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23 ОО – 8</w:t>
      </w:r>
      <w:r w:rsidRPr="00E2684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E26840">
        <w:rPr>
          <w:rFonts w:ascii="Times New Roman" w:hAnsi="Times New Roman" w:cs="Times New Roman"/>
          <w:sz w:val="28"/>
          <w:szCs w:val="28"/>
        </w:rPr>
        <w:t xml:space="preserve"> (</w:t>
      </w:r>
      <w:r w:rsidR="00E26840" w:rsidRPr="00E26840">
        <w:rPr>
          <w:rFonts w:ascii="Times New Roman" w:hAnsi="Times New Roman" w:cs="Times New Roman"/>
          <w:sz w:val="28"/>
          <w:szCs w:val="28"/>
        </w:rPr>
        <w:t>полный перечень данных организаций в рейтинговом списке приложения 3</w:t>
      </w:r>
      <w:r w:rsidR="00E26840">
        <w:rPr>
          <w:rFonts w:ascii="Times New Roman" w:hAnsi="Times New Roman" w:cs="Times New Roman"/>
          <w:b/>
          <w:sz w:val="28"/>
          <w:szCs w:val="28"/>
        </w:rPr>
        <w:t>)</w:t>
      </w:r>
      <w:r w:rsidRPr="00E26840">
        <w:rPr>
          <w:rFonts w:ascii="Times New Roman" w:hAnsi="Times New Roman" w:cs="Times New Roman"/>
          <w:sz w:val="28"/>
          <w:szCs w:val="28"/>
        </w:rPr>
        <w:t xml:space="preserve">. 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="00E26840" w:rsidRPr="00E26840">
        <w:rPr>
          <w:rFonts w:ascii="Times New Roman" w:eastAsia="Calibri" w:hAnsi="Times New Roman" w:cs="Times New Roman"/>
          <w:sz w:val="28"/>
          <w:szCs w:val="28"/>
        </w:rPr>
        <w:t>ЧДОУ Д/с «Миями» г.о. Прохладный</w:t>
      </w:r>
      <w:r w:rsidRPr="00E2684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E268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6CB1" w:rsidRPr="00E26840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E2684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E26840" w:rsidRPr="00E26840">
        <w:rPr>
          <w:rFonts w:ascii="Times New Roman" w:hAnsi="Times New Roman" w:cs="Times New Roman"/>
          <w:b/>
          <w:sz w:val="28"/>
          <w:szCs w:val="28"/>
        </w:rPr>
        <w:t>25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26840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E2684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.3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</w:t>
      </w:r>
      <w:r w:rsidR="00E26840" w:rsidRPr="004C1E0F">
        <w:rPr>
          <w:rFonts w:ascii="Times New Roman" w:hAnsi="Times New Roman" w:cs="Times New Roman"/>
          <w:sz w:val="28"/>
          <w:szCs w:val="28"/>
        </w:rPr>
        <w:t>лю 3.3 у 5 ОО – 3</w:t>
      </w:r>
      <w:r w:rsidRPr="004C1E0F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низкое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показателю 3.3 у 1 ОО – 8</w:t>
      </w:r>
      <w:r w:rsidRPr="004C1E0F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(</w:t>
      </w:r>
      <w:r w:rsidR="004C1E0F" w:rsidRPr="004C1E0F">
        <w:rPr>
          <w:rFonts w:ascii="Times New Roman" w:eastAsia="Calibri" w:hAnsi="Times New Roman" w:cs="Times New Roman"/>
          <w:sz w:val="28"/>
          <w:szCs w:val="28"/>
        </w:rPr>
        <w:t>ГКОУ «КШИ №3»)</w:t>
      </w:r>
      <w:r w:rsidRPr="004C1E0F">
        <w:rPr>
          <w:rFonts w:ascii="Times New Roman" w:hAnsi="Times New Roman" w:cs="Times New Roman"/>
          <w:sz w:val="28"/>
          <w:szCs w:val="28"/>
        </w:rPr>
        <w:t>.</w:t>
      </w:r>
      <w:r w:rsidRPr="004C1E0F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организации </w:t>
      </w:r>
      <w:r w:rsidRPr="004C1E0F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этот показатель равен нулю</w:t>
      </w:r>
      <w:r w:rsidRPr="004C1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1E0F" w:rsidRPr="004658B4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C1E0F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3</w:t>
      </w:r>
    </w:p>
    <w:p w:rsidR="00EA2957" w:rsidRPr="00EA2957" w:rsidRDefault="004C1E0F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2957">
        <w:rPr>
          <w:rFonts w:ascii="Times New Roman" w:eastAsia="Calibri" w:hAnsi="Times New Roman" w:cs="Times New Roman"/>
          <w:sz w:val="28"/>
          <w:szCs w:val="28"/>
        </w:rPr>
        <w:t>(ОО, набравшие 14-13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баллов из</w:t>
      </w:r>
      <w:r w:rsidR="00EA2957">
        <w:rPr>
          <w:rFonts w:ascii="Times New Roman" w:eastAsia="Calibri" w:hAnsi="Times New Roman" w:cs="Times New Roman"/>
          <w:sz w:val="28"/>
          <w:szCs w:val="28"/>
        </w:rPr>
        <w:t xml:space="preserve"> 15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возможных, </w:t>
      </w:r>
      <w:r w:rsidR="00EA2957">
        <w:rPr>
          <w:rFonts w:ascii="Times New Roman" w:eastAsia="Calibri" w:hAnsi="Times New Roman" w:cs="Times New Roman"/>
          <w:sz w:val="28"/>
          <w:szCs w:val="28"/>
        </w:rPr>
        <w:t>6,6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EA2957">
        <w:rPr>
          <w:rFonts w:ascii="Times New Roman" w:eastAsia="Calibri" w:hAnsi="Times New Roman" w:cs="Times New Roman"/>
          <w:sz w:val="28"/>
          <w:szCs w:val="28"/>
        </w:rPr>
        <w:t>выборки, соответствует р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EA2957">
        <w:rPr>
          <w:rFonts w:ascii="Times New Roman" w:eastAsia="Calibri" w:hAnsi="Times New Roman" w:cs="Times New Roman"/>
          <w:sz w:val="28"/>
          <w:szCs w:val="28"/>
        </w:rPr>
        <w:t>)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B3561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16 им. Фриева Р.М.» г.о. Нальчик; ГКПОУ «КБГТК»; ГКОУ «ШИ № 3»  г. Нальчик – 14 баллов;</w:t>
      </w:r>
    </w:p>
    <w:p w:rsidR="00EA2957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 им. С.А. Паштова» г. Баксана; МКОУ «СОШ № 1 им. Добагова Б.С.» г. п. Чегем; МБОУ «СОШ №4 им. А.Г. Головко» г.о. Прохладный; ГКУ «ЦПМСС» г. Нальчик – 13 баллов.</w:t>
      </w:r>
    </w:p>
    <w:p w:rsidR="005B3561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22505B">
        <w:rPr>
          <w:rFonts w:ascii="Times New Roman" w:eastAsia="Calibri" w:hAnsi="Times New Roman" w:cs="Times New Roman"/>
          <w:sz w:val="28"/>
          <w:szCs w:val="28"/>
        </w:rPr>
        <w:t>4,7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C66182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ООО ДДЦ «Солнышко» г.о. Нальчик; МКОУ «Прогимназия № 28» г.о. Нальчик – 4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ЧДОУ Д/с «Миями» г.о. Прохладный – 3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ГКОУ «КШИ № 3» - 2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ООО ДЦ «Семицветик» г.о. Нальчик 1 балл.</w:t>
      </w:r>
    </w:p>
    <w:p w:rsidR="00126363" w:rsidRDefault="001F35A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1F35A3">
        <w:rPr>
          <w:rFonts w:ascii="Times New Roman" w:hAnsi="Times New Roman" w:cs="Times New Roman"/>
          <w:bCs/>
          <w:color w:val="000000"/>
          <w:sz w:val="28"/>
          <w:szCs w:val="28"/>
        </w:rPr>
        <w:t>Низкие баллы у ГКОУ «КШИ №3» объясняется тем, что в кадетских школах не предусмотрено обучение лиц с ограниченными возможностями. При поступлении в аналогичные образовательные организации контингент проходит тщательную медицинскую комиссию.</w:t>
      </w:r>
      <w:r w:rsidR="001263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26363" w:rsidRDefault="0012636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67FA" w:rsidRPr="00126363" w:rsidRDefault="00EF5454" w:rsidP="0012636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126363" w:rsidRPr="001263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EB67FA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4 «Доброжелательность, вежливость работников образовательной организации»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4 представлен тремя показателями, которые вычисляются в результате опроса получателей образовательных услуг.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4.1.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организацию» (значимость показателя 40%).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4.2.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организацию» (значимость показателя 40%). </w:t>
      </w:r>
    </w:p>
    <w:p w:rsidR="005B3561" w:rsidRDefault="00EB67FA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4.3.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доброжелательностью, вежливостью работников образовательной организации при использовании дистанционных форм взаимодействия» (значимость показателя 20%).</w:t>
      </w:r>
    </w:p>
    <w:p w:rsidR="00DC61ED" w:rsidRDefault="00DC61E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4 представлено в диаграмме 4.</w:t>
      </w:r>
    </w:p>
    <w:p w:rsidR="00DC61ED" w:rsidRPr="00062772" w:rsidRDefault="00DC61ED" w:rsidP="00DC61E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4</w:t>
      </w:r>
    </w:p>
    <w:p w:rsidR="005B3561" w:rsidRDefault="00DC61ED" w:rsidP="00DC61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E0294" wp14:editId="4545CCD8">
            <wp:extent cx="6296025" cy="31432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F714C2">
        <w:rPr>
          <w:rFonts w:ascii="Times New Roman" w:hAnsi="Times New Roman" w:cs="Times New Roman"/>
          <w:sz w:val="28"/>
          <w:szCs w:val="28"/>
        </w:rPr>
        <w:t xml:space="preserve"> по критерию 4 (с учетом коэффициента значимости) составило 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14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F714C2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7301F6" w:rsidRPr="00F714C2" w:rsidRDefault="00F714C2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t>Значения по критерию 4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>выше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F714C2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37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(</w:t>
      </w:r>
      <w:r w:rsidRPr="00F714C2">
        <w:rPr>
          <w:rFonts w:ascii="Times New Roman" w:hAnsi="Times New Roman" w:cs="Times New Roman"/>
          <w:sz w:val="28"/>
          <w:szCs w:val="28"/>
        </w:rPr>
        <w:t>34,9</w:t>
      </w:r>
      <w:r w:rsidR="007301F6" w:rsidRPr="00F714C2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F714C2">
        <w:rPr>
          <w:rFonts w:ascii="Times New Roman" w:hAnsi="Times New Roman" w:cs="Times New Roman"/>
          <w:b/>
          <w:sz w:val="28"/>
          <w:szCs w:val="28"/>
        </w:rPr>
        <w:t>высокое</w:t>
      </w:r>
      <w:r w:rsidR="00F714C2" w:rsidRPr="00F714C2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7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F714C2">
        <w:rPr>
          <w:rFonts w:ascii="Times New Roman" w:hAnsi="Times New Roman" w:cs="Times New Roman"/>
          <w:sz w:val="28"/>
          <w:szCs w:val="28"/>
        </w:rPr>
        <w:t xml:space="preserve"> – 1</w:t>
      </w:r>
      <w:r w:rsidR="00F714C2" w:rsidRPr="00F714C2">
        <w:rPr>
          <w:rFonts w:ascii="Times New Roman" w:hAnsi="Times New Roman" w:cs="Times New Roman"/>
          <w:sz w:val="28"/>
          <w:szCs w:val="28"/>
        </w:rPr>
        <w:t>5</w:t>
      </w:r>
      <w:r w:rsidRPr="00F714C2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03C5A">
        <w:rPr>
          <w:rFonts w:ascii="Times New Roman" w:hAnsi="Times New Roman" w:cs="Times New Roman"/>
          <w:b/>
          <w:sz w:val="28"/>
          <w:szCs w:val="28"/>
        </w:rPr>
        <w:t>низкое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B03C5A">
        <w:rPr>
          <w:rFonts w:ascii="Times New Roman" w:hAnsi="Times New Roman" w:cs="Times New Roman"/>
          <w:sz w:val="28"/>
          <w:szCs w:val="28"/>
        </w:rPr>
        <w:t xml:space="preserve"> у </w:t>
      </w:r>
      <w:r w:rsidR="00F714C2" w:rsidRPr="00B03C5A">
        <w:rPr>
          <w:rFonts w:ascii="Times New Roman" w:hAnsi="Times New Roman" w:cs="Times New Roman"/>
          <w:b/>
          <w:sz w:val="28"/>
          <w:szCs w:val="28"/>
        </w:rPr>
        <w:t>2</w:t>
      </w:r>
      <w:r w:rsidRPr="00B03C5A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</w:t>
      </w:r>
      <w:r w:rsidR="00F714C2" w:rsidRPr="00B03C5A">
        <w:rPr>
          <w:rFonts w:ascii="Times New Roman" w:hAnsi="Times New Roman" w:cs="Times New Roman"/>
          <w:sz w:val="28"/>
          <w:szCs w:val="28"/>
        </w:rPr>
        <w:t>по 12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2 ОО по 11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>: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1 ОО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 –</w:t>
      </w:r>
      <w:r w:rsidRPr="00B03C5A">
        <w:rPr>
          <w:rFonts w:ascii="Times New Roman" w:hAnsi="Times New Roman" w:cs="Times New Roman"/>
          <w:sz w:val="28"/>
          <w:szCs w:val="28"/>
        </w:rPr>
        <w:t xml:space="preserve"> 1</w:t>
      </w:r>
      <w:r w:rsidR="00B03C5A" w:rsidRPr="00B03C5A">
        <w:rPr>
          <w:rFonts w:ascii="Times New Roman" w:hAnsi="Times New Roman" w:cs="Times New Roman"/>
          <w:sz w:val="28"/>
          <w:szCs w:val="28"/>
        </w:rPr>
        <w:t>0</w:t>
      </w:r>
      <w:r w:rsidRPr="00B03C5A">
        <w:rPr>
          <w:rFonts w:ascii="Times New Roman" w:hAnsi="Times New Roman" w:cs="Times New Roman"/>
          <w:sz w:val="28"/>
          <w:szCs w:val="28"/>
        </w:rPr>
        <w:t xml:space="preserve"> балл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ов: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. </w:t>
      </w:r>
      <w:r w:rsidR="00B03C5A" w:rsidRPr="00B03C5A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</w:t>
      </w:r>
      <w:r w:rsidR="00B03C5A" w:rsidRPr="00B03C5A">
        <w:rPr>
          <w:rFonts w:ascii="Times New Roman" w:eastAsia="Calibri" w:hAnsi="Times New Roman" w:cs="Times New Roman"/>
          <w:b/>
          <w:sz w:val="28"/>
          <w:szCs w:val="28"/>
        </w:rPr>
        <w:t>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1831B1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1831B1" w:rsidRPr="001831B1">
        <w:rPr>
          <w:rFonts w:ascii="Times New Roman" w:hAnsi="Times New Roman" w:cs="Times New Roman"/>
          <w:sz w:val="28"/>
          <w:szCs w:val="28"/>
        </w:rPr>
        <w:t>4</w:t>
      </w:r>
      <w:r w:rsidRPr="001831B1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1831B1" w:rsidRPr="001831B1">
        <w:rPr>
          <w:rFonts w:ascii="Times New Roman" w:hAnsi="Times New Roman" w:cs="Times New Roman"/>
          <w:b/>
          <w:sz w:val="28"/>
          <w:szCs w:val="28"/>
        </w:rPr>
        <w:t>37</w:t>
      </w:r>
      <w:r w:rsidRPr="001831B1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1831B1" w:rsidRPr="001831B1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1831B1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1831B1" w:rsidRDefault="001831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.1 </w:t>
      </w:r>
      <w:r w:rsidR="007301F6" w:rsidRPr="001831B1">
        <w:rPr>
          <w:rFonts w:ascii="Times New Roman" w:hAnsi="Times New Roman" w:cs="Times New Roman"/>
          <w:b/>
          <w:sz w:val="28"/>
          <w:szCs w:val="28"/>
        </w:rPr>
        <w:t>выше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831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1831B1">
        <w:rPr>
          <w:rFonts w:ascii="Times New Roman" w:hAnsi="Times New Roman" w:cs="Times New Roman"/>
          <w:sz w:val="28"/>
          <w:szCs w:val="28"/>
        </w:rPr>
        <w:t xml:space="preserve"> у 74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 ОО (</w:t>
      </w:r>
      <w:r w:rsidRPr="001831B1">
        <w:rPr>
          <w:rFonts w:ascii="Times New Roman" w:hAnsi="Times New Roman" w:cs="Times New Roman"/>
          <w:sz w:val="28"/>
          <w:szCs w:val="28"/>
        </w:rPr>
        <w:t>69,8</w:t>
      </w:r>
      <w:r w:rsidR="007301F6" w:rsidRPr="001831B1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1831B1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17 ОО – 4</w:t>
      </w:r>
      <w:r w:rsidRPr="00B157DB">
        <w:rPr>
          <w:rFonts w:ascii="Times New Roman" w:hAnsi="Times New Roman" w:cs="Times New Roman"/>
          <w:sz w:val="28"/>
          <w:szCs w:val="28"/>
        </w:rPr>
        <w:t>0 баллов.</w:t>
      </w:r>
    </w:p>
    <w:p w:rsidR="00B157DB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образовательной организации </w:t>
      </w:r>
      <w:r w:rsidR="00B157DB" w:rsidRPr="00B157DB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B157DB" w:rsidRPr="00B157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B157DB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B157D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B157DB" w:rsidRPr="00B157DB">
        <w:rPr>
          <w:rFonts w:ascii="Times New Roman" w:hAnsi="Times New Roman" w:cs="Times New Roman"/>
          <w:b/>
          <w:sz w:val="28"/>
          <w:szCs w:val="28"/>
        </w:rPr>
        <w:t>37</w:t>
      </w:r>
      <w:r w:rsidRPr="00B157DB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B157DB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7301F6" w:rsidRPr="00B157DB" w:rsidRDefault="00B157DB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.2 </w:t>
      </w:r>
      <w:r w:rsidR="007301F6" w:rsidRPr="00B157DB">
        <w:rPr>
          <w:rFonts w:ascii="Times New Roman" w:hAnsi="Times New Roman" w:cs="Times New Roman"/>
          <w:b/>
          <w:sz w:val="28"/>
          <w:szCs w:val="28"/>
        </w:rPr>
        <w:t>выше</w:t>
      </w:r>
      <w:r w:rsidRPr="00B157D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B157D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B157DB">
        <w:rPr>
          <w:rFonts w:ascii="Times New Roman" w:hAnsi="Times New Roman" w:cs="Times New Roman"/>
          <w:sz w:val="28"/>
          <w:szCs w:val="28"/>
        </w:rPr>
        <w:t xml:space="preserve"> у 65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 ОО (</w:t>
      </w:r>
      <w:r w:rsidRPr="00B157DB">
        <w:rPr>
          <w:rFonts w:ascii="Times New Roman" w:hAnsi="Times New Roman" w:cs="Times New Roman"/>
          <w:sz w:val="28"/>
          <w:szCs w:val="28"/>
        </w:rPr>
        <w:t>61,3</w:t>
      </w:r>
      <w:r w:rsidR="007301F6" w:rsidRPr="00B157DB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B157DB" w:rsidRPr="000D3B29">
        <w:rPr>
          <w:rFonts w:ascii="Times New Roman" w:hAnsi="Times New Roman" w:cs="Times New Roman"/>
          <w:sz w:val="28"/>
          <w:szCs w:val="28"/>
        </w:rPr>
        <w:t>4.2 у 20</w:t>
      </w:r>
      <w:r w:rsidRPr="000D3B29">
        <w:rPr>
          <w:rFonts w:ascii="Times New Roman" w:hAnsi="Times New Roman" w:cs="Times New Roman"/>
          <w:sz w:val="28"/>
          <w:szCs w:val="28"/>
        </w:rPr>
        <w:t xml:space="preserve"> ОО – 40 баллов.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4</w:t>
      </w:r>
      <w:r w:rsidRPr="000D3B29">
        <w:rPr>
          <w:rFonts w:ascii="Times New Roman" w:hAnsi="Times New Roman" w:cs="Times New Roman"/>
          <w:sz w:val="28"/>
          <w:szCs w:val="28"/>
        </w:rPr>
        <w:t xml:space="preserve">.2 у </w:t>
      </w:r>
      <w:r w:rsidR="00B157DB" w:rsidRPr="000D3B2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B157DB" w:rsidRPr="000D3B29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B157DB" w:rsidRPr="000D3B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0D3B29" w:rsidRPr="00754783">
        <w:rPr>
          <w:rFonts w:ascii="Times New Roman" w:hAnsi="Times New Roman" w:cs="Times New Roman"/>
          <w:b/>
          <w:sz w:val="28"/>
          <w:szCs w:val="28"/>
        </w:rPr>
        <w:t>18</w:t>
      </w:r>
      <w:r w:rsidRPr="00754783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754783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754783" w:rsidRDefault="000D3B2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.3 </w:t>
      </w:r>
      <w:r w:rsidR="007301F6" w:rsidRPr="00754783">
        <w:rPr>
          <w:rFonts w:ascii="Times New Roman" w:hAnsi="Times New Roman" w:cs="Times New Roman"/>
          <w:b/>
          <w:sz w:val="28"/>
          <w:szCs w:val="28"/>
        </w:rPr>
        <w:t>выше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754783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у 63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 ОО (</w:t>
      </w:r>
      <w:r w:rsidR="00754783" w:rsidRPr="00754783">
        <w:rPr>
          <w:rFonts w:ascii="Times New Roman" w:hAnsi="Times New Roman" w:cs="Times New Roman"/>
          <w:sz w:val="28"/>
          <w:szCs w:val="28"/>
        </w:rPr>
        <w:t>59,4</w:t>
      </w:r>
      <w:r w:rsidR="007301F6" w:rsidRPr="00754783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4.3 у 21 ОО – 2</w:t>
      </w:r>
      <w:r w:rsidRPr="00754783">
        <w:rPr>
          <w:rFonts w:ascii="Times New Roman" w:hAnsi="Times New Roman" w:cs="Times New Roman"/>
          <w:sz w:val="28"/>
          <w:szCs w:val="28"/>
        </w:rPr>
        <w:t>0 баллов.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низкое</w:t>
      </w:r>
      <w:r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754783" w:rsidRPr="00754783">
        <w:rPr>
          <w:rFonts w:ascii="Times New Roman" w:hAnsi="Times New Roman" w:cs="Times New Roman"/>
          <w:sz w:val="28"/>
          <w:szCs w:val="28"/>
        </w:rPr>
        <w:t>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у 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754783" w:rsidRPr="00754783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754783" w:rsidRPr="007547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13E" w:rsidRDefault="0095613E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1F6" w:rsidRPr="003E7B2E" w:rsidRDefault="007301F6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7301F6" w:rsidRPr="003E7B2E" w:rsidRDefault="00754783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 критерию 4</w:t>
      </w:r>
    </w:p>
    <w:p w:rsidR="005B3561" w:rsidRPr="003E7B2E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3E7B2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>ОО, набравшие 15 баллов из 15 возможных). У 37 ОО максимальное количество баллов по четвертому показателю (34,9% выборки</w:t>
      </w:r>
      <w:r w:rsidR="003E7B2E">
        <w:rPr>
          <w:rFonts w:ascii="Times New Roman" w:eastAsia="Calibri" w:hAnsi="Times New Roman" w:cs="Times New Roman"/>
          <w:sz w:val="28"/>
          <w:szCs w:val="28"/>
        </w:rPr>
        <w:t>). Перечень организаций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 соответствует рейтингу приложения 4.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>
        <w:rPr>
          <w:rFonts w:ascii="Times New Roman" w:eastAsia="Calibri" w:hAnsi="Times New Roman" w:cs="Times New Roman"/>
          <w:sz w:val="28"/>
          <w:szCs w:val="28"/>
        </w:rPr>
        <w:t>5,88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4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  <w:r w:rsidRPr="0075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</w:t>
      </w:r>
      <w:r w:rsidRPr="00B03C5A">
        <w:rPr>
          <w:rFonts w:ascii="Times New Roman" w:hAnsi="Times New Roman" w:cs="Times New Roman"/>
          <w:b/>
          <w:sz w:val="28"/>
          <w:szCs w:val="28"/>
        </w:rPr>
        <w:t>2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по 12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>у 2 ОО по 11 баллов: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 xml:space="preserve">у 1 ОО – 10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363" w:rsidRDefault="00757350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  <w:r w:rsidR="001263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6363" w:rsidRDefault="00126363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A44" w:rsidRPr="00126363" w:rsidRDefault="00EF5454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126363" w:rsidRPr="00126363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B67A44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5 «Удовлетворённость условиями оказания услуг»</w:t>
      </w:r>
    </w:p>
    <w:p w:rsidR="00B67A44" w:rsidRPr="00B67A44" w:rsidRDefault="00B67A44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5 представлен тремя показателями, которые вычисляются в результате опроса получателей образовательных услуг.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5.1.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которые готовы рекомендовать образовательную организацию родственникам и знакомым» (значимость показателя 20%).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5.2.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удобством графика работы образовательной организации» (значимость показателя 30%). </w:t>
      </w:r>
    </w:p>
    <w:p w:rsidR="005B3561" w:rsidRDefault="008D54C9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Показатель 5.3.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в целом условиями оказания образовательных услуг в образовательной организации» (значимость показателя 50%).</w:t>
      </w:r>
    </w:p>
    <w:p w:rsidR="004D341D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5 представлено в диаграмме 5.</w:t>
      </w: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B3561" w:rsidRPr="00062772" w:rsidRDefault="004D341D" w:rsidP="004D341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Диаграмма 5</w:t>
      </w:r>
    </w:p>
    <w:p w:rsidR="003E7143" w:rsidRDefault="004D341D" w:rsidP="004D341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05595" wp14:editId="50700A2C">
            <wp:extent cx="6296025" cy="3009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по критерию 5 (с учетом коэффициента значимости) составило </w:t>
      </w:r>
      <w:r w:rsidRPr="004D341D">
        <w:rPr>
          <w:rFonts w:ascii="Times New Roman" w:hAnsi="Times New Roman" w:cs="Times New Roman"/>
          <w:b/>
          <w:sz w:val="28"/>
          <w:szCs w:val="28"/>
        </w:rPr>
        <w:t>28 баллов</w:t>
      </w:r>
      <w:r w:rsidRPr="004D341D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Значения по критерию 5 </w:t>
      </w:r>
      <w:r w:rsidRPr="004D341D">
        <w:rPr>
          <w:rFonts w:ascii="Times New Roman" w:hAnsi="Times New Roman" w:cs="Times New Roman"/>
          <w:b/>
          <w:sz w:val="28"/>
          <w:szCs w:val="28"/>
        </w:rPr>
        <w:t>выше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D341D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у </w:t>
      </w:r>
      <w:r w:rsidRPr="004D341D">
        <w:rPr>
          <w:rFonts w:ascii="Times New Roman" w:hAnsi="Times New Roman" w:cs="Times New Roman"/>
          <w:b/>
          <w:sz w:val="28"/>
          <w:szCs w:val="28"/>
        </w:rPr>
        <w:t>61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(57,5% выборки).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D341D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4D341D">
        <w:rPr>
          <w:rFonts w:ascii="Times New Roman" w:hAnsi="Times New Roman" w:cs="Times New Roman"/>
          <w:b/>
          <w:sz w:val="28"/>
          <w:szCs w:val="28"/>
        </w:rPr>
        <w:t>22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– 30 баллов.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6B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246B2">
        <w:rPr>
          <w:rFonts w:ascii="Times New Roman" w:hAnsi="Times New Roman" w:cs="Times New Roman"/>
          <w:b/>
          <w:sz w:val="28"/>
          <w:szCs w:val="28"/>
        </w:rPr>
        <w:t>низкое</w:t>
      </w:r>
      <w:r w:rsidRPr="002246B2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2246B2">
        <w:rPr>
          <w:rFonts w:ascii="Times New Roman" w:hAnsi="Times New Roman" w:cs="Times New Roman"/>
          <w:b/>
          <w:sz w:val="28"/>
          <w:szCs w:val="28"/>
        </w:rPr>
        <w:t>1 ОО</w:t>
      </w:r>
      <w:r w:rsidRPr="002246B2">
        <w:rPr>
          <w:rFonts w:ascii="Times New Roman" w:hAnsi="Times New Roman" w:cs="Times New Roman"/>
          <w:sz w:val="28"/>
          <w:szCs w:val="28"/>
        </w:rPr>
        <w:t xml:space="preserve"> (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ООО ДЦ «Семицветик» г.о. Нальчик) Их показатель 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по да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нному критерию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равен нулю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E121E9" w:rsidRPr="00E121E9">
        <w:rPr>
          <w:rFonts w:ascii="Times New Roman" w:hAnsi="Times New Roman" w:cs="Times New Roman"/>
          <w:sz w:val="28"/>
          <w:szCs w:val="28"/>
        </w:rPr>
        <w:t>5</w:t>
      </w:r>
      <w:r w:rsidRPr="00E121E9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18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E121E9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.1 </w:t>
      </w:r>
      <w:r w:rsidR="004D341D" w:rsidRPr="00E121E9">
        <w:rPr>
          <w:rFonts w:ascii="Times New Roman" w:hAnsi="Times New Roman" w:cs="Times New Roman"/>
          <w:b/>
          <w:sz w:val="28"/>
          <w:szCs w:val="28"/>
        </w:rPr>
        <w:t>выше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121E9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E121E9">
        <w:rPr>
          <w:rFonts w:ascii="Times New Roman" w:hAnsi="Times New Roman" w:cs="Times New Roman"/>
          <w:sz w:val="28"/>
          <w:szCs w:val="28"/>
        </w:rPr>
        <w:t xml:space="preserve"> у 73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 ОО (</w:t>
      </w:r>
      <w:r w:rsidRPr="00E121E9">
        <w:rPr>
          <w:rFonts w:ascii="Times New Roman" w:hAnsi="Times New Roman" w:cs="Times New Roman"/>
          <w:sz w:val="28"/>
          <w:szCs w:val="28"/>
        </w:rPr>
        <w:t>68,9</w:t>
      </w:r>
      <w:r w:rsidR="004D341D" w:rsidRPr="00E121E9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5.1 у 20 ОО – 20</w:t>
      </w:r>
      <w:r w:rsidRPr="00E121E9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низкое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 xml:space="preserve">.1 у образовательной организации </w:t>
      </w:r>
      <w:r w:rsidRPr="00E121E9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Pr="00E121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28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.2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у 58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="004571A8" w:rsidRPr="004571A8">
        <w:rPr>
          <w:rFonts w:ascii="Times New Roman" w:hAnsi="Times New Roman" w:cs="Times New Roman"/>
          <w:sz w:val="28"/>
          <w:szCs w:val="28"/>
        </w:rPr>
        <w:t>54,7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5.2 у 19 ОО – 3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 xml:space="preserve">.2 у образовательной организации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4571A8" w:rsidRPr="004571A8">
        <w:rPr>
          <w:rFonts w:ascii="Times New Roman" w:hAnsi="Times New Roman" w:cs="Times New Roman"/>
          <w:b/>
          <w:sz w:val="28"/>
          <w:szCs w:val="28"/>
        </w:rPr>
        <w:t>46</w:t>
      </w:r>
      <w:r w:rsidRPr="004571A8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(из возможных 5</w:t>
      </w:r>
      <w:r w:rsidRPr="004571A8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4571A8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.3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571A8">
        <w:rPr>
          <w:rFonts w:ascii="Times New Roman" w:hAnsi="Times New Roman" w:cs="Times New Roman"/>
          <w:sz w:val="28"/>
          <w:szCs w:val="28"/>
        </w:rPr>
        <w:t xml:space="preserve"> у 68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Pr="004571A8">
        <w:rPr>
          <w:rFonts w:ascii="Times New Roman" w:hAnsi="Times New Roman" w:cs="Times New Roman"/>
          <w:sz w:val="28"/>
          <w:szCs w:val="28"/>
        </w:rPr>
        <w:t>64,2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5.3 у 13 ОО – 5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</w:t>
      </w:r>
      <w:r w:rsidRPr="004571A8">
        <w:rPr>
          <w:rFonts w:ascii="Times New Roman" w:hAnsi="Times New Roman" w:cs="Times New Roman"/>
          <w:sz w:val="28"/>
          <w:szCs w:val="28"/>
        </w:rPr>
        <w:t xml:space="preserve">.3 у образовательной организации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2772" w:rsidRDefault="00062772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341D" w:rsidRPr="00FB253F" w:rsidRDefault="004D341D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D341D" w:rsidRPr="00FB253F" w:rsidRDefault="004571A8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>по критерию 5</w:t>
      </w:r>
    </w:p>
    <w:p w:rsidR="003E7143" w:rsidRPr="002841D7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1D7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2841D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>ОО, набравшие 30 баллов из 30 возможных):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22 ОО – 20,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8% выборки: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>МКОУ «СОШ им. А.Я. Масаева» с.п. Ерокко; МОУ «СОШ № 8 ст. Котляревской»; МОУ «Лицей №1» г.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Тырныауза; ГКОУ «СКШИ № 3» г. Прохладный; МКДОО «Детский сад №5» г. Нарткала; ЧДОУ ЦРД «Умка» г.о. Нальчик; МКОУ «СОШ № 16 им. Фриева Р.М.» г.о. Нальчик; ГКУ ДО «ЭБЦ» г. Нальчик; МБОУ ДОД «ЦДТ» г.о. Прохладный; ООО ДДЦ «Солнышко» г.о. Нальчик; МОУ «СОШ» с.п. Урожайное; МОУ ДО  «ЦДТ» Майского муниципального района;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 xml:space="preserve">МКОУ «Гимназия № 4» г.о. Нальчик; </w:t>
      </w:r>
      <w:r w:rsidR="00FB253F" w:rsidRPr="002841D7">
        <w:rPr>
          <w:rFonts w:ascii="Times New Roman" w:eastAsia="Calibri" w:hAnsi="Times New Roman" w:cs="Times New Roman"/>
          <w:bCs/>
          <w:sz w:val="28"/>
          <w:szCs w:val="28"/>
        </w:rPr>
        <w:t xml:space="preserve">ГКДОУ  «Детский сад № 25 «Золотой орешек» г. Нальчик;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МОУ «НШДС» с.п. Верхний Акбаш; МКОУ «СОШ им. К.Б. Мечиева» с.п. Безенги»; МОУ «Прогимназия № 13» г. Майский; МКОУ «Прогимназия № 1» г. Баксана; МОУ ДОД «ЦРДиЮ им. М.Х. Мокаева» г.п. Тырныауз; МКОУ «СОШ» с. п. Шордаково; МКОУ «СОШ №1» с.п.Анзорей; МОУ «СОШ № 5» г. Майский.</w:t>
      </w:r>
    </w:p>
    <w:p w:rsidR="00EF5454" w:rsidRDefault="004571A8" w:rsidP="003D6F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6F5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1116F5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FB253F" w:rsidRPr="001116F5">
        <w:rPr>
          <w:rFonts w:ascii="Times New Roman" w:eastAsia="Calibri" w:hAnsi="Times New Roman" w:cs="Times New Roman"/>
          <w:sz w:val="28"/>
          <w:szCs w:val="28"/>
        </w:rPr>
        <w:t>1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Pr="001116F5">
        <w:rPr>
          <w:rFonts w:ascii="Times New Roman" w:eastAsia="Calibri" w:hAnsi="Times New Roman" w:cs="Times New Roman"/>
          <w:sz w:val="28"/>
          <w:szCs w:val="28"/>
        </w:rPr>
        <w:t>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 xml:space="preserve"> 0 баллов из 30 возможных</w:t>
      </w:r>
      <w:r w:rsidRPr="001116F5">
        <w:rPr>
          <w:rFonts w:ascii="Times New Roman" w:eastAsia="Calibri" w:hAnsi="Times New Roman" w:cs="Times New Roman"/>
          <w:sz w:val="28"/>
          <w:szCs w:val="28"/>
        </w:rPr>
        <w:t>:</w:t>
      </w:r>
      <w:r w:rsidRPr="001116F5">
        <w:rPr>
          <w:rFonts w:ascii="Times New Roman" w:hAnsi="Times New Roman" w:cs="Times New Roman"/>
          <w:sz w:val="28"/>
          <w:szCs w:val="28"/>
        </w:rPr>
        <w:t xml:space="preserve"> </w:t>
      </w:r>
      <w:r w:rsidR="001116F5" w:rsidRPr="001116F5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.</w:t>
      </w:r>
      <w:r w:rsidR="00EF54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5454" w:rsidRDefault="00EF5454" w:rsidP="0095613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1A8" w:rsidRPr="00EF5454" w:rsidRDefault="00EF5454" w:rsidP="00EF54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45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1.6. </w:t>
      </w:r>
      <w:r w:rsidRPr="00EF54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Анкетирование получателей услуг о качестве условий оказания образовательных услуг образовательными организациями</w:t>
      </w:r>
    </w:p>
    <w:p w:rsidR="00D3724C" w:rsidRDefault="00EF5454" w:rsidP="00EF545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F5454">
        <w:rPr>
          <w:rFonts w:ascii="Times New Roman" w:hAnsi="Times New Roman" w:cs="Times New Roman"/>
          <w:sz w:val="28"/>
          <w:szCs w:val="28"/>
        </w:rPr>
        <w:tab/>
        <w:t>В рамках</w:t>
      </w:r>
      <w:r w:rsidR="0095613E">
        <w:rPr>
          <w:rFonts w:ascii="Times New Roman" w:hAnsi="Times New Roman" w:cs="Times New Roman"/>
          <w:sz w:val="28"/>
          <w:szCs w:val="28"/>
        </w:rPr>
        <w:t xml:space="preserve"> </w:t>
      </w:r>
      <w:r w:rsidRPr="00EF5454">
        <w:rPr>
          <w:rFonts w:ascii="Times New Roman" w:hAnsi="Times New Roman" w:cs="Times New Roman"/>
          <w:sz w:val="28"/>
          <w:szCs w:val="28"/>
        </w:rPr>
        <w:t xml:space="preserve"> НОКУ ОУ ОО было проведено анкетирование</w:t>
      </w:r>
      <w:r w:rsidRPr="00EF54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получателей услуг о качестве условий оказания образовательных услуг образовательными организациями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023E7F">
        <w:rPr>
          <w:rFonts w:ascii="Times New Roman" w:hAnsi="Times New Roman" w:cs="Times New Roman"/>
          <w:bCs/>
          <w:color w:val="000000"/>
          <w:sz w:val="28"/>
          <w:szCs w:val="28"/>
        </w:rPr>
        <w:t>процедуре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приняло участие </w:t>
      </w:r>
      <w:r w:rsidR="005212A2" w:rsidRPr="000920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48762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респондента. 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>Анкета состояла из 13 вопросов с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предложениями вариантов ответа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>6)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, позволяющих определить мнение родителей (законны</w:t>
      </w:r>
      <w:r w:rsidR="008B3B07">
        <w:rPr>
          <w:rFonts w:ascii="Times New Roman" w:hAnsi="Times New Roman" w:cs="Times New Roman"/>
          <w:bCs/>
          <w:color w:val="000000"/>
          <w:sz w:val="28"/>
          <w:szCs w:val="28"/>
        </w:rPr>
        <w:t>х представителей), обучающихся 8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-11 классов и обучающихся средних профессиональных образовательных организаций о качестве условий оказания образовательных услуг по всем критериям. У респондентов также была в</w:t>
      </w:r>
      <w:r w:rsidR="0095613E">
        <w:rPr>
          <w:rFonts w:ascii="Times New Roman" w:hAnsi="Times New Roman" w:cs="Times New Roman"/>
          <w:bCs/>
          <w:color w:val="000000"/>
          <w:sz w:val="28"/>
          <w:szCs w:val="28"/>
        </w:rPr>
        <w:t>озможность оставить рекомендации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. Мнения участников анкетирования учитывались анонимно и использовались исключительно в исследовательских целях.</w:t>
      </w:r>
    </w:p>
    <w:p w:rsidR="00EF5454" w:rsidRPr="00BE1F09" w:rsidRDefault="00190A19" w:rsidP="00EF54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представлены в диаграммах </w:t>
      </w:r>
      <w:r w:rsidR="00D23FD3"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>6 -19.</w:t>
      </w:r>
    </w:p>
    <w:p w:rsidR="0009205C" w:rsidRDefault="0009205C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F5454" w:rsidRPr="00FE06FE" w:rsidRDefault="00FE06FE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E06FE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</w:p>
    <w:p w:rsidR="00190A19" w:rsidRDefault="00FE06FE" w:rsidP="00FE06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C0E74" wp14:editId="4CB9EB6E">
            <wp:extent cx="6143625" cy="32670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2772" w:rsidRDefault="00062772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023E7F" w:rsidRDefault="0009205C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column"/>
      </w:r>
      <w:r w:rsidR="00023E7F" w:rsidRPr="00023E7F">
        <w:rPr>
          <w:rFonts w:ascii="Times New Roman" w:hAnsi="Times New Roman" w:cs="Times New Roman"/>
          <w:i/>
          <w:sz w:val="24"/>
          <w:szCs w:val="24"/>
        </w:rPr>
        <w:lastRenderedPageBreak/>
        <w:t>Диаграмма 7</w:t>
      </w:r>
    </w:p>
    <w:p w:rsidR="00023E7F" w:rsidRDefault="00CC7AA0" w:rsidP="00023E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C5449" wp14:editId="168C8B6C">
            <wp:extent cx="6229350" cy="33051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205C" w:rsidRDefault="0009205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A52AC" w:rsidRDefault="009A52A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A52AC">
        <w:rPr>
          <w:rFonts w:ascii="Times New Roman" w:hAnsi="Times New Roman" w:cs="Times New Roman"/>
          <w:i/>
          <w:sz w:val="24"/>
          <w:szCs w:val="24"/>
        </w:rPr>
        <w:t>Диаграмма 8</w:t>
      </w:r>
    </w:p>
    <w:p w:rsidR="00D23FD3" w:rsidRDefault="00D23FD3" w:rsidP="00D23FD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1A114B" wp14:editId="38162B6F">
            <wp:extent cx="6229350" cy="328612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2772" w:rsidRDefault="00062772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23FD3" w:rsidRPr="009A52AC" w:rsidRDefault="00D23FD3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Диаграмма 9</w:t>
      </w:r>
    </w:p>
    <w:p w:rsidR="00062772" w:rsidRDefault="00BA4C16" w:rsidP="009A5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BEE0B" wp14:editId="15EE1D52">
            <wp:extent cx="6257925" cy="34004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0E1237">
        <w:rPr>
          <w:rFonts w:ascii="Times New Roman" w:hAnsi="Times New Roman" w:cs="Times New Roman"/>
          <w:sz w:val="28"/>
          <w:szCs w:val="28"/>
        </w:rPr>
        <w:tab/>
      </w:r>
    </w:p>
    <w:p w:rsidR="008B3B07" w:rsidRDefault="000E1237" w:rsidP="003D6F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77.3% участников опроса удовлетворены открытостью, полнотой и доступностью информации о деятельности ОО, размещенной на информационных стендах в помещении ОО. 0.9% – 0.8% участников опроса не удовлетворены представленной информацией.</w:t>
      </w:r>
    </w:p>
    <w:p w:rsidR="0009205C" w:rsidRDefault="0009205C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BA4C16" w:rsidRDefault="00BA4C16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4C16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>
        <w:rPr>
          <w:rFonts w:ascii="Times New Roman" w:hAnsi="Times New Roman" w:cs="Times New Roman"/>
          <w:i/>
          <w:sz w:val="24"/>
          <w:szCs w:val="24"/>
        </w:rPr>
        <w:t>10</w:t>
      </w:r>
    </w:p>
    <w:p w:rsidR="00BA4C16" w:rsidRDefault="00BA4C16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6A641" wp14:editId="28BE97AE">
            <wp:extent cx="6229350" cy="30670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E1237" w:rsidRDefault="000E1237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73,7% участников опроса </w:t>
      </w:r>
      <w:r w:rsidR="002D5309">
        <w:rPr>
          <w:rFonts w:ascii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sz w:val="28"/>
          <w:szCs w:val="28"/>
        </w:rPr>
        <w:t>удовлетворены</w:t>
      </w:r>
      <w:r w:rsidRPr="000E1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открытостью, полнотой и доступностью информации о деятельности ОО, размещенной на ее официальном сайте</w:t>
      </w:r>
      <w:r w:rsidR="002D5309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 1,1%  - не удовлетворены представленной информацией.  </w:t>
      </w:r>
    </w:p>
    <w:p w:rsidR="00471F83" w:rsidRDefault="00471F83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596C08" w:rsidRDefault="00596C08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96C08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1</w:t>
      </w:r>
    </w:p>
    <w:p w:rsidR="00596C08" w:rsidRDefault="00C36D0F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D6F6A" wp14:editId="7267B1C3">
            <wp:extent cx="6267450" cy="30289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5309" w:rsidRDefault="002D5309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77,3% участников анкетирования удовлетворены комфортностью условий предоставления образовательных услуг в ОО. 0,8% - не удовлетворены.</w:t>
      </w:r>
    </w:p>
    <w:p w:rsidR="0009205C" w:rsidRDefault="0009205C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82062B" w:rsidRDefault="0082062B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62B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2</w:t>
      </w:r>
    </w:p>
    <w:p w:rsidR="0082062B" w:rsidRDefault="0082062B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27AF9" wp14:editId="48499EAE">
            <wp:extent cx="6267450" cy="29813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5309" w:rsidRDefault="002D5309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70,4%</w:t>
      </w:r>
      <w:r w:rsidR="00905B33">
        <w:rPr>
          <w:rFonts w:ascii="Times New Roman" w:hAnsi="Times New Roman" w:cs="Times New Roman"/>
          <w:sz w:val="28"/>
          <w:szCs w:val="28"/>
        </w:rPr>
        <w:t xml:space="preserve"> участников анкетирования удовлетворены</w:t>
      </w:r>
      <w:r w:rsidR="00704BDA">
        <w:rPr>
          <w:rFonts w:ascii="Times New Roman" w:hAnsi="Times New Roman" w:cs="Times New Roman"/>
          <w:sz w:val="28"/>
          <w:szCs w:val="28"/>
        </w:rPr>
        <w:t xml:space="preserve"> доступностью предоставления образовательных услуг для инвалидов в ОО.</w:t>
      </w:r>
      <w:r w:rsidR="009D3032">
        <w:rPr>
          <w:rFonts w:ascii="Times New Roman" w:hAnsi="Times New Roman" w:cs="Times New Roman"/>
          <w:sz w:val="28"/>
          <w:szCs w:val="28"/>
        </w:rPr>
        <w:t xml:space="preserve"> 1,7% - не удовлетворены.</w:t>
      </w:r>
    </w:p>
    <w:p w:rsidR="0082062B" w:rsidRPr="00D91CC7" w:rsidRDefault="00D91CC7" w:rsidP="00D91CC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1CC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3</w:t>
      </w:r>
    </w:p>
    <w:p w:rsidR="00D91CC7" w:rsidRDefault="00D91CC7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6F1AE" wp14:editId="1C328122">
            <wp:extent cx="6286500" cy="29813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9205C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3032" w:rsidRDefault="009D3032" w:rsidP="00103A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82,8% участников опроса удовлетворены доброжелательностью и вежливостью работников ОО, обеспечивающих первичный контакт с посетителями и об услугах при непосредственном обращении в ОО. 0,9% - не удовлетворены.</w:t>
      </w:r>
    </w:p>
    <w:p w:rsidR="0009205C" w:rsidRDefault="0009205C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Pr="00B239F1" w:rsidRDefault="00B239F1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39F1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4</w:t>
      </w:r>
    </w:p>
    <w:p w:rsidR="00B239F1" w:rsidRDefault="006B7B2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8276B" wp14:editId="50C120C1">
            <wp:extent cx="5966460" cy="2552700"/>
            <wp:effectExtent l="0" t="0" r="1524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79,9% участников опроса удовлетворены доброжелательностью и вежливостью работников ОО, обеспечивающих непосредственное оказание образовательной услуги при обращении в организацию. 1% - не удовлетворены.</w:t>
      </w:r>
    </w:p>
    <w:p w:rsidR="00471F83" w:rsidRDefault="00471F83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Default="00F03FE7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3FE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5</w:t>
      </w:r>
    </w:p>
    <w:p w:rsidR="00F03FE7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BE3FC" wp14:editId="33026D4D">
            <wp:extent cx="6238875" cy="30575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77,6% участников опроса удовлетворены доброжелательностью и вежливостью работников ОО, с которыми взаимодействовали в дистанционной форме. 1,1% - не удовлетворены.</w:t>
      </w:r>
    </w:p>
    <w:p w:rsidR="0009205C" w:rsidRDefault="0009205C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3FE7" w:rsidRPr="00456C7E" w:rsidRDefault="00456C7E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6C7E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6</w:t>
      </w:r>
    </w:p>
    <w:p w:rsidR="00456C7E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7A0C32" wp14:editId="4132A278">
            <wp:extent cx="6238875" cy="304800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81,9% участников готовы рекомендовать данную ОО родственникам, знакомым. 1% - нет.</w:t>
      </w:r>
    </w:p>
    <w:p w:rsidR="00456C7E" w:rsidRPr="00BF64EC" w:rsidRDefault="00BF64EC" w:rsidP="00BF64E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64EC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7</w:t>
      </w:r>
    </w:p>
    <w:p w:rsidR="00BF64EC" w:rsidRDefault="008625B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1EF1D" wp14:editId="7F801E51">
            <wp:extent cx="6248400" cy="29718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80,1% участников опроса удовлетворены организационными условиями предоставления образовательных услуг</w:t>
      </w:r>
      <w:r w:rsidR="007B328D">
        <w:rPr>
          <w:rFonts w:ascii="Times New Roman" w:hAnsi="Times New Roman" w:cs="Times New Roman"/>
          <w:sz w:val="28"/>
          <w:szCs w:val="28"/>
        </w:rPr>
        <w:t>. 0,8% - нет.</w:t>
      </w:r>
    </w:p>
    <w:p w:rsidR="0009205C" w:rsidRDefault="0009205C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6C7E" w:rsidRPr="00EA2CAD" w:rsidRDefault="00EA2CAD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2CAD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8</w:t>
      </w:r>
    </w:p>
    <w:p w:rsidR="00EA2CAD" w:rsidRDefault="00430003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340B0" wp14:editId="30815AF7">
            <wp:extent cx="6248400" cy="29337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9205C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328D" w:rsidRDefault="007B328D" w:rsidP="0009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участников удовлетворены в целом условиями оказания образовательных услуг в ОО. 0,1% - нет.</w:t>
      </w:r>
    </w:p>
    <w:p w:rsidR="00EA2CAD" w:rsidRPr="00C61B91" w:rsidRDefault="00C61B91" w:rsidP="00C61B9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1B91">
        <w:rPr>
          <w:rFonts w:ascii="Times New Roman" w:hAnsi="Times New Roman" w:cs="Times New Roman"/>
          <w:i/>
          <w:sz w:val="24"/>
          <w:szCs w:val="24"/>
        </w:rPr>
        <w:lastRenderedPageBreak/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9</w:t>
      </w:r>
    </w:p>
    <w:p w:rsidR="00C61B91" w:rsidRDefault="00C61B91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80017" wp14:editId="26C9397D">
            <wp:extent cx="6267450" cy="30861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E1F09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итогам анкетирования можно сделать следующее заключение: по всем вопросам анкетирования свою удовлетворенность выразили 81,2% участников, что является хорошим показателем по республике для всех ОО. 3,5% участников анкетирования не удовлетворены, либо сомневаются в выборе такой оценки.</w:t>
      </w:r>
    </w:p>
    <w:p w:rsidR="00C05F87" w:rsidRDefault="00453D2E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ответы участников анкетирования подтверждают уверенность в том, что им предоставляются качественные условия оказания образовательных услуг образовательными организациями.</w:t>
      </w:r>
      <w:r w:rsidR="00C05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F87" w:rsidRP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F87">
        <w:rPr>
          <w:rFonts w:ascii="Times New Roman" w:hAnsi="Times New Roman" w:cs="Times New Roman"/>
          <w:b/>
          <w:sz w:val="28"/>
          <w:szCs w:val="28"/>
        </w:rPr>
        <w:lastRenderedPageBreak/>
        <w:t>2. Результат</w:t>
      </w:r>
      <w:r>
        <w:rPr>
          <w:rFonts w:ascii="Times New Roman" w:hAnsi="Times New Roman" w:cs="Times New Roman"/>
          <w:b/>
          <w:sz w:val="28"/>
          <w:szCs w:val="28"/>
        </w:rPr>
        <w:t>ы независимой оценки качества условий оказания услуги образовательными организациями</w:t>
      </w:r>
    </w:p>
    <w:p w:rsidR="006271CF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 w:rsidR="00D51CBA" w:rsidRPr="00D51CBA">
        <w:rPr>
          <w:rFonts w:ascii="Times New Roman" w:hAnsi="Times New Roman" w:cs="Times New Roman"/>
          <w:b/>
          <w:sz w:val="28"/>
          <w:szCs w:val="28"/>
        </w:rPr>
        <w:t>НОКУ ОУ ОО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116F5">
        <w:rPr>
          <w:rFonts w:ascii="Times New Roman" w:hAnsi="Times New Roman" w:cs="Times New Roman"/>
          <w:sz w:val="28"/>
          <w:szCs w:val="28"/>
        </w:rPr>
        <w:t>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</w:t>
      </w:r>
    </w:p>
    <w:p w:rsidR="001116F5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средних баллов по критериям</w:t>
      </w:r>
      <w:r w:rsidR="0012575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 всем ОО представлено в диаграмме </w:t>
      </w:r>
      <w:r w:rsidR="00D23FD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6F5" w:rsidRPr="00062772" w:rsidRDefault="001116F5" w:rsidP="001116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20</w:t>
      </w:r>
    </w:p>
    <w:p w:rsidR="006271CF" w:rsidRDefault="00125754" w:rsidP="001257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31A0A" wp14:editId="2A4AEC97">
            <wp:extent cx="5920740" cy="2743200"/>
            <wp:effectExtent l="0" t="0" r="2286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Среднереспубликанское значение по итоговому баллу </w:t>
      </w:r>
      <w:r w:rsidRPr="00125754">
        <w:rPr>
          <w:color w:val="auto"/>
          <w:sz w:val="28"/>
          <w:szCs w:val="28"/>
        </w:rPr>
        <w:t xml:space="preserve">(с учётом коэффициента значимости) </w:t>
      </w:r>
      <w:r w:rsidRPr="00E22166">
        <w:rPr>
          <w:b/>
          <w:color w:val="auto"/>
          <w:sz w:val="28"/>
          <w:szCs w:val="28"/>
        </w:rPr>
        <w:t>по всем ОО составило 86 баллов</w:t>
      </w:r>
      <w:r w:rsidRPr="00125754">
        <w:rPr>
          <w:color w:val="auto"/>
          <w:sz w:val="28"/>
          <w:szCs w:val="28"/>
        </w:rPr>
        <w:t xml:space="preserve"> (из возможных 100 баллов). </w:t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Значения </w:t>
      </w:r>
      <w:r w:rsidRPr="00125754">
        <w:rPr>
          <w:color w:val="auto"/>
          <w:sz w:val="28"/>
          <w:szCs w:val="28"/>
        </w:rPr>
        <w:t xml:space="preserve">по итоговому баллу </w:t>
      </w:r>
      <w:r w:rsidRPr="00125754">
        <w:rPr>
          <w:b/>
          <w:bCs/>
          <w:color w:val="auto"/>
          <w:sz w:val="28"/>
          <w:szCs w:val="28"/>
        </w:rPr>
        <w:t xml:space="preserve">выше среднереспубликанского </w:t>
      </w:r>
      <w:r w:rsidRPr="00125754">
        <w:rPr>
          <w:color w:val="auto"/>
          <w:sz w:val="28"/>
          <w:szCs w:val="28"/>
        </w:rPr>
        <w:t xml:space="preserve">у 60 ОО (56,6 % выборки).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высокое значение </w:t>
      </w:r>
      <w:r w:rsidRPr="00F76252">
        <w:rPr>
          <w:color w:val="auto"/>
          <w:sz w:val="28"/>
          <w:szCs w:val="28"/>
        </w:rPr>
        <w:t xml:space="preserve">по итоговому баллу </w:t>
      </w:r>
      <w:r w:rsidR="00F76252" w:rsidRPr="00F76252">
        <w:rPr>
          <w:color w:val="auto"/>
          <w:sz w:val="28"/>
          <w:szCs w:val="28"/>
        </w:rPr>
        <w:t>у</w:t>
      </w:r>
      <w:r w:rsidRPr="00F76252">
        <w:rPr>
          <w:color w:val="auto"/>
          <w:sz w:val="28"/>
          <w:szCs w:val="28"/>
        </w:rPr>
        <w:t xml:space="preserve"> </w:t>
      </w:r>
      <w:r w:rsidR="009E3DD6">
        <w:rPr>
          <w:color w:val="auto"/>
          <w:sz w:val="28"/>
          <w:szCs w:val="28"/>
        </w:rPr>
        <w:t>2</w:t>
      </w:r>
      <w:r w:rsidR="00F76252" w:rsidRPr="00F76252">
        <w:rPr>
          <w:color w:val="auto"/>
          <w:sz w:val="28"/>
          <w:szCs w:val="28"/>
        </w:rPr>
        <w:t xml:space="preserve"> ОО – 96</w:t>
      </w:r>
      <w:r w:rsidRPr="00F76252">
        <w:rPr>
          <w:color w:val="auto"/>
          <w:sz w:val="28"/>
          <w:szCs w:val="28"/>
        </w:rPr>
        <w:t xml:space="preserve"> баллов.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низкое значение </w:t>
      </w:r>
      <w:r w:rsidR="00F76252" w:rsidRPr="00F76252">
        <w:rPr>
          <w:color w:val="auto"/>
          <w:sz w:val="28"/>
          <w:szCs w:val="28"/>
        </w:rPr>
        <w:t xml:space="preserve">по итоговому баллу у 1 </w:t>
      </w:r>
      <w:r w:rsidRPr="00F76252">
        <w:rPr>
          <w:color w:val="auto"/>
          <w:sz w:val="28"/>
          <w:szCs w:val="28"/>
        </w:rPr>
        <w:t xml:space="preserve">ОО – </w:t>
      </w:r>
      <w:r w:rsidR="00F76252" w:rsidRPr="00F76252">
        <w:rPr>
          <w:color w:val="auto"/>
          <w:sz w:val="28"/>
          <w:szCs w:val="28"/>
        </w:rPr>
        <w:t>14 баллов</w:t>
      </w:r>
      <w:r w:rsidRPr="00F76252">
        <w:rPr>
          <w:color w:val="auto"/>
          <w:sz w:val="28"/>
          <w:szCs w:val="28"/>
        </w:rPr>
        <w:t xml:space="preserve">. </w:t>
      </w:r>
    </w:p>
    <w:p w:rsidR="00125754" w:rsidRPr="00125754" w:rsidRDefault="00F76252" w:rsidP="00126363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2246B2">
        <w:rPr>
          <w:rFonts w:eastAsia="Calibri"/>
          <w:sz w:val="28"/>
          <w:szCs w:val="28"/>
        </w:rPr>
        <w:t xml:space="preserve">Результаты рейтинга всех ОО по </w:t>
      </w:r>
      <w:r>
        <w:rPr>
          <w:rFonts w:eastAsia="Calibri"/>
          <w:sz w:val="28"/>
          <w:szCs w:val="28"/>
        </w:rPr>
        <w:t>итоговому баллу (с учетом коэффициента значимости) и место в рей</w:t>
      </w:r>
      <w:r w:rsidR="00BE1F09">
        <w:rPr>
          <w:rFonts w:eastAsia="Calibri"/>
          <w:sz w:val="28"/>
          <w:szCs w:val="28"/>
        </w:rPr>
        <w:t>тинге ОО по результатам НОКУ ОУ ОО</w:t>
      </w:r>
      <w:r w:rsidRPr="002246B2">
        <w:rPr>
          <w:rFonts w:eastAsia="Calibri"/>
          <w:sz w:val="28"/>
          <w:szCs w:val="28"/>
        </w:rPr>
        <w:t xml:space="preserve"> представлены в приложении</w:t>
      </w:r>
      <w:r w:rsidR="00BE1F09">
        <w:rPr>
          <w:rFonts w:eastAsia="Calibri"/>
          <w:sz w:val="28"/>
          <w:szCs w:val="28"/>
        </w:rPr>
        <w:t xml:space="preserve"> 7</w:t>
      </w:r>
      <w:r>
        <w:rPr>
          <w:rFonts w:eastAsia="Calibri"/>
          <w:sz w:val="28"/>
          <w:szCs w:val="28"/>
        </w:rPr>
        <w:t xml:space="preserve">. </w:t>
      </w:r>
      <w:r w:rsidRPr="002246B2">
        <w:rPr>
          <w:rFonts w:eastAsia="Calibri"/>
          <w:sz w:val="28"/>
          <w:szCs w:val="28"/>
        </w:rPr>
        <w:t xml:space="preserve"> </w:t>
      </w:r>
    </w:p>
    <w:p w:rsidR="00125754" w:rsidRPr="002841D7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841D7">
        <w:rPr>
          <w:b/>
          <w:bCs/>
          <w:color w:val="auto"/>
          <w:sz w:val="28"/>
          <w:szCs w:val="28"/>
        </w:rPr>
        <w:t xml:space="preserve">Лидеры по итоговому баллу </w:t>
      </w:r>
      <w:r w:rsidR="002841D7" w:rsidRPr="002841D7">
        <w:rPr>
          <w:rFonts w:eastAsia="Calibri"/>
          <w:color w:val="auto"/>
          <w:sz w:val="28"/>
          <w:szCs w:val="28"/>
        </w:rPr>
        <w:t>(с учетом коэффициента значимости) и место в рей</w:t>
      </w:r>
      <w:r w:rsidR="00BE1F09">
        <w:rPr>
          <w:rFonts w:eastAsia="Calibri"/>
          <w:color w:val="auto"/>
          <w:sz w:val="28"/>
          <w:szCs w:val="28"/>
        </w:rPr>
        <w:t>тинге ОО по результатам НОКУ ОУ ОО</w:t>
      </w:r>
      <w:r w:rsidR="002841D7" w:rsidRPr="002841D7">
        <w:rPr>
          <w:rFonts w:eastAsia="Calibri"/>
          <w:color w:val="auto"/>
          <w:sz w:val="28"/>
          <w:szCs w:val="28"/>
        </w:rPr>
        <w:t>: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lastRenderedPageBreak/>
        <w:t xml:space="preserve">- </w:t>
      </w:r>
      <w:r w:rsidRPr="00257BB1">
        <w:rPr>
          <w:b/>
          <w:color w:val="auto"/>
          <w:sz w:val="28"/>
          <w:szCs w:val="28"/>
        </w:rPr>
        <w:t>1 место</w:t>
      </w:r>
      <w:r w:rsidRPr="00257BB1">
        <w:rPr>
          <w:color w:val="auto"/>
          <w:sz w:val="28"/>
          <w:szCs w:val="28"/>
        </w:rPr>
        <w:t xml:space="preserve"> -</w:t>
      </w:r>
      <w:r w:rsidRPr="00257BB1">
        <w:rPr>
          <w:rFonts w:eastAsia="Calibri"/>
          <w:color w:val="auto"/>
          <w:sz w:val="28"/>
          <w:szCs w:val="28"/>
        </w:rPr>
        <w:t xml:space="preserve"> </w:t>
      </w:r>
      <w:r w:rsidR="009E3DD6">
        <w:rPr>
          <w:rFonts w:eastAsia="Calibri"/>
          <w:color w:val="auto"/>
          <w:sz w:val="28"/>
          <w:szCs w:val="28"/>
        </w:rPr>
        <w:t xml:space="preserve">МОУ «СОШ № 5» </w:t>
      </w:r>
      <w:r w:rsidR="009E3DD6" w:rsidRPr="00257BB1">
        <w:rPr>
          <w:rFonts w:eastAsia="Calibri"/>
          <w:color w:val="auto"/>
          <w:sz w:val="28"/>
          <w:szCs w:val="28"/>
        </w:rPr>
        <w:t>г. Майский;</w:t>
      </w:r>
      <w:r w:rsidR="009E3DD6">
        <w:rPr>
          <w:rFonts w:eastAsia="Calibri"/>
          <w:color w:val="auto"/>
          <w:sz w:val="28"/>
          <w:szCs w:val="28"/>
        </w:rPr>
        <w:t xml:space="preserve"> </w:t>
      </w:r>
      <w:r w:rsidRPr="00257BB1">
        <w:rPr>
          <w:rFonts w:eastAsia="Calibri"/>
          <w:color w:val="auto"/>
          <w:sz w:val="28"/>
          <w:szCs w:val="28"/>
        </w:rPr>
        <w:t>МКОУ «СОШ № 16 им. Фриева Р.М.» г.о. Нальчик</w:t>
      </w:r>
      <w:r w:rsidRPr="00257BB1">
        <w:rPr>
          <w:color w:val="auto"/>
          <w:sz w:val="28"/>
          <w:szCs w:val="28"/>
        </w:rPr>
        <w:t xml:space="preserve"> – </w:t>
      </w:r>
      <w:r w:rsidRPr="00257BB1">
        <w:rPr>
          <w:b/>
          <w:color w:val="auto"/>
          <w:sz w:val="28"/>
          <w:szCs w:val="28"/>
        </w:rPr>
        <w:t>96 баллов</w:t>
      </w:r>
      <w:r w:rsidRPr="00257BB1">
        <w:rPr>
          <w:color w:val="auto"/>
          <w:sz w:val="28"/>
          <w:szCs w:val="28"/>
        </w:rPr>
        <w:t xml:space="preserve">; 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t xml:space="preserve">- </w:t>
      </w:r>
      <w:r w:rsidRPr="00257BB1">
        <w:rPr>
          <w:b/>
          <w:color w:val="auto"/>
          <w:sz w:val="28"/>
          <w:szCs w:val="28"/>
        </w:rPr>
        <w:t>2 место</w:t>
      </w:r>
      <w:r w:rsidRPr="00257BB1">
        <w:rPr>
          <w:color w:val="auto"/>
          <w:sz w:val="28"/>
          <w:szCs w:val="28"/>
        </w:rPr>
        <w:t xml:space="preserve"> - </w:t>
      </w:r>
      <w:r w:rsidRPr="00257BB1">
        <w:rPr>
          <w:rFonts w:eastAsia="Calibri"/>
          <w:color w:val="auto"/>
          <w:sz w:val="28"/>
          <w:szCs w:val="28"/>
        </w:rPr>
        <w:t>МКОУ «СОШ №1» с.п</w:t>
      </w:r>
      <w:r w:rsidR="00073F13" w:rsidRPr="00257BB1">
        <w:rPr>
          <w:rFonts w:eastAsia="Calibri"/>
          <w:color w:val="auto"/>
          <w:sz w:val="28"/>
          <w:szCs w:val="28"/>
        </w:rPr>
        <w:t>. А</w:t>
      </w:r>
      <w:r w:rsidR="00F43397">
        <w:rPr>
          <w:rFonts w:eastAsia="Calibri"/>
          <w:color w:val="auto"/>
          <w:sz w:val="28"/>
          <w:szCs w:val="28"/>
        </w:rPr>
        <w:t>нзорей</w:t>
      </w:r>
      <w:r w:rsidRPr="00257BB1">
        <w:rPr>
          <w:rFonts w:eastAsia="Calibri"/>
          <w:color w:val="auto"/>
          <w:sz w:val="28"/>
          <w:szCs w:val="28"/>
        </w:rPr>
        <w:t xml:space="preserve"> – </w:t>
      </w:r>
      <w:r w:rsidR="009E3DD6">
        <w:rPr>
          <w:rFonts w:eastAsia="Calibri"/>
          <w:b/>
          <w:color w:val="auto"/>
          <w:sz w:val="28"/>
          <w:szCs w:val="28"/>
        </w:rPr>
        <w:t>95 баллов</w:t>
      </w:r>
      <w:r w:rsidRPr="00257BB1">
        <w:rPr>
          <w:rFonts w:eastAsia="Calibri"/>
          <w:color w:val="auto"/>
          <w:sz w:val="28"/>
          <w:szCs w:val="28"/>
        </w:rPr>
        <w:t xml:space="preserve">; </w:t>
      </w:r>
    </w:p>
    <w:p w:rsidR="00E22166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 xml:space="preserve">- </w:t>
      </w:r>
      <w:r w:rsidRPr="00257BB1">
        <w:rPr>
          <w:rFonts w:eastAsia="Calibri"/>
          <w:b/>
          <w:color w:val="auto"/>
          <w:sz w:val="28"/>
          <w:szCs w:val="28"/>
        </w:rPr>
        <w:t xml:space="preserve">3 место </w:t>
      </w:r>
      <w:r w:rsidR="00F43397">
        <w:rPr>
          <w:rFonts w:eastAsia="Calibri"/>
          <w:color w:val="auto"/>
          <w:sz w:val="28"/>
          <w:szCs w:val="28"/>
        </w:rPr>
        <w:t xml:space="preserve">- ГКУ ДО «ЭБЦ» г. Нальчик – </w:t>
      </w:r>
      <w:r w:rsidR="00F43397" w:rsidRPr="00F43397">
        <w:rPr>
          <w:rFonts w:eastAsia="Calibri"/>
          <w:b/>
          <w:color w:val="auto"/>
          <w:sz w:val="28"/>
          <w:szCs w:val="28"/>
        </w:rPr>
        <w:t>94 балла</w:t>
      </w:r>
      <w:r w:rsidR="00F43397">
        <w:rPr>
          <w:rFonts w:eastAsia="Calibri"/>
          <w:color w:val="auto"/>
          <w:sz w:val="28"/>
          <w:szCs w:val="28"/>
        </w:rPr>
        <w:t>.</w:t>
      </w:r>
    </w:p>
    <w:p w:rsidR="00257BB1" w:rsidRPr="00257BB1" w:rsidRDefault="00257BB1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>100 баллов не набрала ни одна организация</w:t>
      </w:r>
      <w:r>
        <w:rPr>
          <w:rFonts w:eastAsia="Calibri"/>
          <w:color w:val="auto"/>
          <w:sz w:val="28"/>
          <w:szCs w:val="28"/>
        </w:rPr>
        <w:t>.</w:t>
      </w:r>
    </w:p>
    <w:p w:rsidR="006271CF" w:rsidRDefault="00073F13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Аутсайдеры</w:t>
      </w:r>
      <w:r w:rsidR="00257B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7BB1" w:rsidRPr="00257BB1">
        <w:rPr>
          <w:rFonts w:ascii="Times New Roman" w:hAnsi="Times New Roman" w:cs="Times New Roman"/>
          <w:b/>
          <w:bCs/>
          <w:sz w:val="28"/>
          <w:szCs w:val="28"/>
        </w:rPr>
        <w:t xml:space="preserve">по итоговому баллу 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(с учетом коэффициента значимости) и место в рей</w:t>
      </w:r>
      <w:r w:rsidR="00BE1F09">
        <w:rPr>
          <w:rFonts w:ascii="Times New Roman" w:eastAsia="Calibri" w:hAnsi="Times New Roman" w:cs="Times New Roman"/>
          <w:sz w:val="28"/>
          <w:szCs w:val="28"/>
        </w:rPr>
        <w:t>тинге ОО по результатам НОКУ ОУ ОО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- 23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ГКПОУ «КБСК» - </w:t>
      </w:r>
      <w:r w:rsidR="00DE671B" w:rsidRPr="00F43397">
        <w:rPr>
          <w:rFonts w:ascii="Times New Roman" w:eastAsia="Calibri" w:hAnsi="Times New Roman" w:cs="Times New Roman"/>
          <w:b/>
          <w:sz w:val="28"/>
          <w:szCs w:val="28"/>
        </w:rPr>
        <w:t>64</w:t>
      </w:r>
      <w:r w:rsidR="00F43397" w:rsidRPr="00F43397">
        <w:rPr>
          <w:rFonts w:ascii="Times New Roman" w:eastAsia="Calibri" w:hAnsi="Times New Roman" w:cs="Times New Roman"/>
          <w:b/>
          <w:sz w:val="28"/>
          <w:szCs w:val="28"/>
        </w:rPr>
        <w:t xml:space="preserve"> балла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- 24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ООО ДЦ «Семицветик» г.о. Нальчик – </w:t>
      </w:r>
      <w:r w:rsidR="00257BB1" w:rsidRPr="00F43397">
        <w:rPr>
          <w:rFonts w:ascii="Times New Roman" w:eastAsia="Calibri" w:hAnsi="Times New Roman" w:cs="Times New Roman"/>
          <w:b/>
          <w:sz w:val="28"/>
          <w:szCs w:val="28"/>
        </w:rPr>
        <w:t>14 баллов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71CF" w:rsidRDefault="00387FAA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FAA">
        <w:rPr>
          <w:rFonts w:ascii="Times New Roman" w:hAnsi="Times New Roman" w:cs="Times New Roman"/>
          <w:sz w:val="28"/>
          <w:szCs w:val="28"/>
        </w:rPr>
        <w:t xml:space="preserve">Средние значения показателей в разрезе общих критериев независимой оценки в процентах представлены в диаграмме </w:t>
      </w:r>
      <w:r w:rsidR="00D23FD3">
        <w:rPr>
          <w:rFonts w:ascii="Times New Roman" w:hAnsi="Times New Roman" w:cs="Times New Roman"/>
          <w:sz w:val="28"/>
          <w:szCs w:val="28"/>
        </w:rPr>
        <w:t>21</w:t>
      </w:r>
      <w:r w:rsidRPr="00387FAA">
        <w:rPr>
          <w:rFonts w:ascii="Times New Roman" w:hAnsi="Times New Roman" w:cs="Times New Roman"/>
          <w:sz w:val="28"/>
          <w:szCs w:val="28"/>
        </w:rPr>
        <w:t>.</w:t>
      </w:r>
    </w:p>
    <w:p w:rsidR="00387FAA" w:rsidRPr="00062772" w:rsidRDefault="00387FAA" w:rsidP="00387FA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21</w:t>
      </w:r>
    </w:p>
    <w:p w:rsidR="006271CF" w:rsidRDefault="00387FAA" w:rsidP="00387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3398B" wp14:editId="54A3576C">
            <wp:extent cx="6315075" cy="2905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271CF" w:rsidRDefault="006271CF" w:rsidP="00CC5EA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EA3" w:rsidRDefault="00C05F87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5EA3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</w:t>
      </w:r>
      <w:r w:rsidR="00D51CBA" w:rsidRPr="00BE521F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r w:rsidR="00D51CBA">
        <w:rPr>
          <w:rFonts w:ascii="Times New Roman" w:hAnsi="Times New Roman" w:cs="Times New Roman"/>
          <w:b/>
          <w:sz w:val="28"/>
          <w:szCs w:val="28"/>
        </w:rPr>
        <w:t xml:space="preserve"> по результатам проведенной</w:t>
      </w:r>
      <w:r w:rsidR="00CC5EA3">
        <w:rPr>
          <w:rFonts w:ascii="Times New Roman" w:hAnsi="Times New Roman" w:cs="Times New Roman"/>
          <w:b/>
          <w:sz w:val="28"/>
          <w:szCs w:val="28"/>
        </w:rPr>
        <w:t xml:space="preserve"> независимой оценки качества условий </w:t>
      </w:r>
      <w:r w:rsidR="00D51CBA">
        <w:rPr>
          <w:rFonts w:ascii="Times New Roman" w:hAnsi="Times New Roman" w:cs="Times New Roman"/>
          <w:b/>
          <w:sz w:val="28"/>
          <w:szCs w:val="28"/>
        </w:rPr>
        <w:t>оказания услуг</w:t>
      </w:r>
      <w:r w:rsidR="00476B54">
        <w:rPr>
          <w:rFonts w:ascii="Times New Roman" w:hAnsi="Times New Roman" w:cs="Times New Roman"/>
          <w:b/>
          <w:sz w:val="28"/>
          <w:szCs w:val="28"/>
        </w:rPr>
        <w:t xml:space="preserve"> образовательными организациями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Результаты независимой оценки качества условий оказания услуг образовательными организациями позволяют сделать вывод о том, что большинство получателей услуг полностью удовлетворены услугами образовательных организаций.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Высокими оценками получателей образовательных услуг отмечены показатели: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- характеризующие критерий «</w:t>
      </w: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Комфортность условий предоставления услуг, в том числе время ожидания предоставления услуг» - 94,6%;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«Доброжелательность, вежливость работников организации» - 92,8%;</w:t>
      </w:r>
    </w:p>
    <w:p w:rsidR="00A36498" w:rsidRPr="00A36498" w:rsidRDefault="00A36498" w:rsidP="00A3649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«Удовлетворенность условиями оказания услуг» - 92,6%.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Следует отметить высокий уровень информационной открытости образовательных организаций. Все имеют информационные сайты и в основном по части оцениваемых параметров соответствуют принятым нормам.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Среднереспубликанский результат по критерию «Доступность услуг для инвалидов» равен 55,5%. Многие образовательные организации имеют условия для получения услуг лицами с ограниченными возможностями, однако не во всех организациях они отвечают соответствующим требованиям.</w:t>
      </w:r>
    </w:p>
    <w:p w:rsidR="00420F74" w:rsidRDefault="00420F74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DBF" w:rsidRPr="00BE521F" w:rsidRDefault="00C05F87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4DBF" w:rsidRPr="00BE521F">
        <w:rPr>
          <w:rFonts w:ascii="Times New Roman" w:hAnsi="Times New Roman" w:cs="Times New Roman"/>
          <w:b/>
          <w:sz w:val="28"/>
          <w:szCs w:val="28"/>
          <w:u w:val="single"/>
        </w:rPr>
        <w:t>Предложения по улучшению качества</w:t>
      </w:r>
      <w:r w:rsidR="003C58F9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условий оказания услуг образовательными организациями</w:t>
      </w:r>
    </w:p>
    <w:p w:rsidR="00DE671B" w:rsidRPr="00DE671B" w:rsidRDefault="00DE671B" w:rsidP="00DE67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Рейтинг образовательных организаций, сформированный по результатам независимой оценки, свидетельствует о возможности организаций реализовать показатели, характеризующие общие критерии оценки качества условий оказания услуг на более высоком уровне (максимальное значение 100 баллов). По результатам проведенной НОКУ ОУ ОО максимальный показатель </w:t>
      </w:r>
      <w:r w:rsidR="0009205C">
        <w:rPr>
          <w:rFonts w:ascii="Times New Roman" w:eastAsia="Calibri" w:hAnsi="Times New Roman" w:cs="Times New Roman"/>
          <w:sz w:val="28"/>
          <w:szCs w:val="28"/>
        </w:rPr>
        <w:t xml:space="preserve">по региону </w:t>
      </w:r>
      <w:r w:rsidRPr="00DE671B">
        <w:rPr>
          <w:rFonts w:ascii="Times New Roman" w:eastAsia="Calibri" w:hAnsi="Times New Roman" w:cs="Times New Roman"/>
          <w:sz w:val="28"/>
          <w:szCs w:val="28"/>
        </w:rPr>
        <w:lastRenderedPageBreak/>
        <w:t>составляет 96 баллов – МОУ «СОШ № 5» г. Майский; МКОУ «СОШ № 16 им. Фриева Р.</w:t>
      </w:r>
      <w:r w:rsidR="00F33015">
        <w:rPr>
          <w:rFonts w:ascii="Times New Roman" w:eastAsia="Calibri" w:hAnsi="Times New Roman" w:cs="Times New Roman"/>
          <w:sz w:val="28"/>
          <w:szCs w:val="28"/>
        </w:rPr>
        <w:t>М.» г.о. Нальчик (приложение</w:t>
      </w:r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7).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 xml:space="preserve">Для достижения максимальных значений показателей, характеризующих критерии оценки качества условий оказания услуг, образовательным организациям </w:t>
      </w:r>
      <w:r w:rsidRPr="00E70CA1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рекомендовано</w:t>
      </w:r>
      <w:r w:rsidRPr="00E70CA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максимально приблизить открытость и доступность информации, размещенной на сайтах образовательных организаций к реальным потребностям получателей услуг в части полноты сведений, легкости и удобства их использования;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color w:val="000000"/>
          <w:sz w:val="28"/>
          <w:szCs w:val="28"/>
        </w:rPr>
        <w:t>- негосударственным образовательным организациям разработать официальные сайты, где представить информацию о деятельности организации в соответствии с порядком размещения информации на официальном сайте поставщика услуг в сети «Интернет» (</w:t>
      </w:r>
      <w:r w:rsidRPr="00E70CA1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Постановление Правительства Российской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усовершенствовать дистанционные способы обратной связи и взаимодействия с получателями услуг, в особенности: электронные сервисы (форма подачи электронного обращения (жалобы, предложения); раздел «Часто задаваемые вопросы»; получение консультации по оказываемым услугам и др.);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lastRenderedPageBreak/>
        <w:t>- обеспечить в организациях техническую возможность выражения получателем услуг мнения о качестве оказания услуг (наличие анкеты, онлайн опроса граждан или гиперссылки на нее);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организовать повышение квалификации руководителей, специалистов организаций с учетом реальных потребностей в повышении качества условий оказания услуг (особенно при работе с лицами с ограниченными возможностями);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повысить уровень комфортности в отдельных помещениях (замена и/или приобретение мебели, наличие и доступность санитарно-гигиенических помещений, обеспечение комфортных условий для лиц с ограниченными возможностями здоровья).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0CA1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E70CA1">
        <w:rPr>
          <w:rFonts w:ascii="Times New Roman" w:eastAsia="Calibri" w:hAnsi="Times New Roman" w:cs="Times New Roman"/>
          <w:sz w:val="28"/>
          <w:szCs w:val="28"/>
        </w:rPr>
        <w:t>Замечания и рекомендации по результатам проведенной НОКУ ОУ ОО на территории Кабардино-Балкарской Республики в 2018  году по каждой образовательной организации приведены  в приложении 10.</w:t>
      </w:r>
    </w:p>
    <w:p w:rsidR="00012E38" w:rsidRPr="001C30E1" w:rsidRDefault="009A1AA8" w:rsidP="001C3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476B54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1C30E1" w:rsidRPr="008445EC" w:rsidRDefault="001C30E1" w:rsidP="001C30E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445EC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1C30E1" w:rsidRPr="00424426" w:rsidRDefault="0036614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Результаты рейтинга всех ОО по критерию 1 «</w:t>
      </w:r>
      <w:r w:rsidRPr="00424426">
        <w:rPr>
          <w:rFonts w:ascii="Times New Roman" w:eastAsia="Calibri" w:hAnsi="Times New Roman" w:cs="Times New Roman"/>
          <w:b/>
          <w:i/>
          <w:sz w:val="28"/>
          <w:szCs w:val="28"/>
        </w:rPr>
        <w:t>Открытость и доступность информации об образовательной организации</w:t>
      </w:r>
      <w:r w:rsidRPr="0042442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9"/>
        <w:gridCol w:w="7396"/>
        <w:gridCol w:w="1843"/>
      </w:tblGrid>
      <w:tr w:rsidR="001C30E1" w:rsidRPr="00366148" w:rsidTr="008445EC">
        <w:trPr>
          <w:trHeight w:val="138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5EC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Значение по критерию 1 </w:t>
            </w:r>
          </w:p>
          <w:p w:rsidR="001C30E1" w:rsidRPr="00366148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 учетом коэффициента значимости)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107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Урожайное»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7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3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"Школа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7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69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4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55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70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аксана»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1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Черкесова Х.К.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6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85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97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113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70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68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1C30E1" w:rsidRDefault="001C30E1" w:rsidP="001C3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DC8" w:rsidRPr="00BF08CF" w:rsidRDefault="00BF08CF" w:rsidP="00A87DC8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A87DC8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424426" w:rsidRPr="00BF08C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1C30E1" w:rsidRPr="00424426" w:rsidRDefault="00A87DC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критерию 2 </w:t>
      </w:r>
      <w:r w:rsidRPr="00424426">
        <w:rPr>
          <w:rFonts w:ascii="Times New Roman" w:hAnsi="Times New Roman" w:cs="Times New Roman"/>
          <w:b/>
          <w:bCs/>
          <w:i/>
          <w:sz w:val="28"/>
          <w:szCs w:val="28"/>
        </w:rPr>
        <w:t>«Комфортность условий предоставления образовательных услуг»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7538"/>
        <w:gridCol w:w="1701"/>
      </w:tblGrid>
      <w:tr w:rsidR="00A87DC8" w:rsidRPr="00A87DC8" w:rsidTr="00BF08CF">
        <w:trPr>
          <w:trHeight w:val="139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2 </w:t>
            </w:r>
          </w:p>
          <w:p w:rsidR="00A87DC8" w:rsidRPr="00A87DC8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Урожайное»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7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9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69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C7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4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7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99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3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Черкесова Х.К.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69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4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70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58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012E38" w:rsidRDefault="00012E38" w:rsidP="00A8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156" w:rsidRPr="00BF08CF" w:rsidRDefault="00BF08CF" w:rsidP="00C9315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C93156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012E38" w:rsidRDefault="00C93156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ы рейтинга всех ОО по критерию 3 </w:t>
      </w:r>
      <w:r w:rsidRPr="00C93156">
        <w:rPr>
          <w:rFonts w:ascii="Times New Roman" w:eastAsia="Calibri" w:hAnsi="Times New Roman" w:cs="Times New Roman"/>
          <w:b/>
          <w:i/>
          <w:sz w:val="28"/>
          <w:szCs w:val="28"/>
        </w:rPr>
        <w:t>«Доступность услуг для инвалидов»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C93156" w:rsidRPr="00C93156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4C1E0F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 критерию 3</w:t>
            </w:r>
            <w:r w:rsidR="00C93156"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C93156" w:rsidRPr="00C93156" w:rsidRDefault="00C93156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36614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1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112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5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11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учреждение «Кабардино-Балкарс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7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6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7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6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10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6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4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9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5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Урожайное»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69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7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8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Черкесова Х.К.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4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93156" w:rsidRPr="00C93156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93156" w:rsidRPr="00C93156" w:rsidTr="00BF08CF">
        <w:trPr>
          <w:trHeight w:val="5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012E38" w:rsidRDefault="00012E38" w:rsidP="00C931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831B1" w:rsidRPr="00BF08CF" w:rsidRDefault="00BF08CF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column"/>
      </w:r>
      <w:r w:rsidR="001831B1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</w:p>
    <w:p w:rsidR="001831B1" w:rsidRDefault="001831B1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4 «</w:t>
      </w:r>
      <w:r w:rsidRPr="001831B1">
        <w:rPr>
          <w:rFonts w:ascii="Times New Roman" w:eastAsia="Calibri" w:hAnsi="Times New Roman" w:cs="Times New Roman"/>
          <w:b/>
          <w:i/>
          <w:sz w:val="28"/>
          <w:szCs w:val="28"/>
        </w:rPr>
        <w:t>Доброжелательность, вежливость работников образовательной организации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1831B1" w:rsidRPr="001831B1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</w:t>
            </w:r>
            <w:r w:rsidR="005226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1831B1" w:rsidRPr="001831B1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366148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6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0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8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Урожайное»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2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116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54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</w:t>
            </w:r>
            <w:r w:rsidR="0033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чреждение "Школа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2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1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98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2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1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Черкесова Х.К.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69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85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1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8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6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97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11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111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831B1" w:rsidRPr="001831B1" w:rsidTr="00BF08CF">
        <w:trPr>
          <w:trHeight w:val="5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F08CF" w:rsidRPr="00BF08CF" w:rsidRDefault="00BF08CF" w:rsidP="00BF08CF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br w:type="column"/>
      </w: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5</w:t>
      </w:r>
    </w:p>
    <w:p w:rsidR="001831B1" w:rsidRDefault="00E121E9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5 «</w:t>
      </w:r>
      <w:r w:rsidRPr="00E121E9">
        <w:rPr>
          <w:rFonts w:ascii="Times New Roman" w:eastAsia="Calibri" w:hAnsi="Times New Roman" w:cs="Times New Roman"/>
          <w:b/>
          <w:i/>
          <w:sz w:val="28"/>
          <w:szCs w:val="28"/>
        </w:rPr>
        <w:t>Удовлетворенность условиями оказания услуг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29"/>
        <w:gridCol w:w="7508"/>
        <w:gridCol w:w="1701"/>
      </w:tblGrid>
      <w:tr w:rsidR="002246B2" w:rsidRPr="002246B2" w:rsidTr="00BF08CF">
        <w:trPr>
          <w:trHeight w:val="139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5 </w:t>
            </w:r>
          </w:p>
          <w:p w:rsidR="002246B2" w:rsidRPr="002246B2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366148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11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5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с.п. Урожайное»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5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1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6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7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</w:t>
            </w:r>
            <w:r w:rsidR="007C2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"Школа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6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8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7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7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3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11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Черкесова Х.К.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6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69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69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246B2" w:rsidRPr="002246B2" w:rsidTr="00BF08CF">
        <w:trPr>
          <w:trHeight w:val="11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55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2246B2" w:rsidRPr="002246B2" w:rsidTr="00BF08CF">
        <w:trPr>
          <w:trHeight w:val="57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5179" w:rsidRPr="00BF08CF" w:rsidRDefault="00BF08CF" w:rsidP="00E0517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br w:type="column"/>
      </w:r>
      <w:r w:rsidR="00E05179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390993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Анкета</w:t>
      </w:r>
    </w:p>
    <w:p w:rsidR="00E05179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для опроса получателей услуг о качестве условий оказания образовательных услуг образовательными организациями</w:t>
      </w:r>
    </w:p>
    <w:p w:rsid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Уважаемый участник опроса!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рамках проведения независимой оценки качества оказания услуг образовательными организациями, просим Вас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оценить работу образовательной организации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заполнив предлагаемую анкету, </w:t>
      </w:r>
      <w:r w:rsidRPr="00866384">
        <w:rPr>
          <w:rFonts w:ascii="Times New Roman" w:eastAsia="Calibri" w:hAnsi="Times New Roman" w:cs="Times New Roman"/>
          <w:i/>
          <w:sz w:val="24"/>
          <w:szCs w:val="24"/>
        </w:rPr>
        <w:t>отметив позиции, в наибольшей степени, отвечающие Вашему мнению.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Ваши ответы позволят улучшить работу образовательных организаций и повысить качество оказания услуг потребителю.                                          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Конфиденциальность высказанного Вами мнения о качестве условий оказания услуг образовательной организацией гарантируется.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Сообщите, пожалуйста, о себе: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Ваш пол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Мужской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Женский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Обучающийся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Родитель (законный представитель)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При посещении образовательной организации обращались ли Вы к информации о ее деятельности, размещенной на информационных стендах в помещениях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Пользовались ли Вы официальным сайтом образовательной организации, чтобы получить информацию о ее деятельности?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ее официальном сайте в информационно-телекоммуникационной сети «Интернет»?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Удовлетворены ли Вы комфортностью условий предоставления образовательных услуг в образовательной организации (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образовательной организации) и прочие условия)?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Удовлетворены ли Вы доступностью предоставления образовательных услуг для инвалидов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первичный контакт с посетителями и информирование об услугах при непосредственном обращении 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образовательную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(секретарь, дежурный учитель, охранник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непосредственное оказание образовательной  услуги при обращении в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(администрация, учителя, психологи, социальные педагоги, библиотекари, секретарь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9. Пользовались ли Вы какими-либо дистанционными способами взаимодействия с организацией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(телефон, электронная почта, электронный сервис (форма для подачи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электронного обращения (жалобы, предложения), получение консультации по оказываемым образовательным услугам), раздел «Часто задаваемые вопросы», анкета для опроса граждан на сайте и прочие.)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с которыми взаимодействовали в дистанционной форме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(по телефону,  по электронной почте, с помощью электронных сервисов (для подачи электронного обращения (жалобы, предложения), получения консультации по оказываемым образовательным услугам) и в прочих дистанционных формах)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11. Готовы ли Вы рекомендовать данную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образовательную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организацию родственникам и знакомым (или могли бы Вы ее рекомендовать, если бы была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возможность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выбора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12. Удовлетворены ли Вы организационными условиями предоставления образовательных услуг (графиком работы образовательной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навигацией внутри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(наличие информационных табличек, указателей и прочие)</w:t>
      </w:r>
      <w:r w:rsidR="00870197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13. Удовлетворены ли Вы в целом условиями оказания образовательных услуг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Что Вас не устраивает в работе данной образовательной организации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и Ваши предложения по улучшению условий оказания услуг в данной организации: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E05179" w:rsidRPr="00866384" w:rsidRDefault="00866384" w:rsidP="008663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Благодарим Вас за участие в опросе!</w:t>
      </w:r>
    </w:p>
    <w:p w:rsidR="001831B1" w:rsidRPr="00BF08CF" w:rsidRDefault="00390993" w:rsidP="00F76252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7</w:t>
      </w:r>
    </w:p>
    <w:p w:rsidR="001831B1" w:rsidRDefault="00F76252" w:rsidP="008663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0CD1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итоговому баллу (с учетом коэффициента значимости) и место в рейтинге ОО по результатам </w:t>
      </w:r>
      <w:r w:rsidR="00711FEC">
        <w:rPr>
          <w:rFonts w:ascii="Times New Roman" w:eastAsia="Calibri" w:hAnsi="Times New Roman" w:cs="Times New Roman"/>
          <w:b/>
          <w:sz w:val="28"/>
          <w:szCs w:val="28"/>
        </w:rPr>
        <w:t>НОКУ ОУ ОО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4980"/>
        <w:gridCol w:w="600"/>
        <w:gridCol w:w="600"/>
        <w:gridCol w:w="600"/>
        <w:gridCol w:w="600"/>
        <w:gridCol w:w="600"/>
        <w:gridCol w:w="692"/>
        <w:gridCol w:w="567"/>
      </w:tblGrid>
      <w:tr w:rsidR="00C80147" w:rsidRPr="00A03AFB" w:rsidTr="00D56A42">
        <w:trPr>
          <w:trHeight w:val="32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D56A42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6A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Итоговый балл </w:t>
            </w:r>
            <w:r w:rsidR="00C80147" w:rsidRPr="00A03A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(с учётом коэффициента значимости)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Рейтинговое место</w:t>
            </w: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</w:t>
            </w:r>
            <w:r w:rsidR="00B627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региону</w:t>
            </w: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Урожайное»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учреждение «Средняя общеобразов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ательная школа №3», с.п. Сармаково,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учреждение «Средняя общеобразова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тельная школа№ 1»  с.п. Старый Черек  Урванского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2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 Хамдохова",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Черкесова Х.К. с. Жемтала»,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C80147" w:rsidRPr="00A03AFB" w:rsidTr="009A1AA8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C80147" w:rsidRPr="00A03AFB" w:rsidTr="008C21D7">
        <w:trPr>
          <w:trHeight w:val="8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</w:tbl>
    <w:p w:rsidR="008F7504" w:rsidRPr="00BF08CF" w:rsidRDefault="00A03AFB" w:rsidP="00A03AFB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</w:p>
    <w:p w:rsid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Рейтинговая таблица по общеобразовательным организациям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800"/>
        <w:gridCol w:w="7720"/>
        <w:gridCol w:w="1418"/>
      </w:tblGrid>
      <w:tr w:rsidR="00B21D3B" w:rsidRPr="00136312" w:rsidTr="00136312">
        <w:trPr>
          <w:trHeight w:val="93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Итоговый</w:t>
            </w:r>
          </w:p>
          <w:p w:rsidR="00136312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136312"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21D3B" w:rsidRPr="00136312" w:rsidTr="00136312">
        <w:trPr>
          <w:trHeight w:val="76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7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B21D3B" w:rsidRPr="00136312" w:rsidTr="00136312">
        <w:trPr>
          <w:trHeight w:val="8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3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Урожайное»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1»  г. о. Прохладный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102 им. А.В. Крестьянинова»  г.о. Прохладный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78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Черкесова Х.К. с. Жемтала»,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85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82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B21D3B" w:rsidRPr="00136312" w:rsidTr="00136312">
        <w:trPr>
          <w:trHeight w:val="66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8F7504" w:rsidRDefault="00B21D3B" w:rsidP="0013631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="008F7504" w:rsidRPr="00BF08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F7504" w:rsidRP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Диаграммы рейтингов по видам образовательных организаций</w:t>
      </w: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22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3448B" wp14:editId="22E36B73">
            <wp:extent cx="6152515" cy="3397885"/>
            <wp:effectExtent l="0" t="0" r="19685" b="1206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F08CF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>Диаграмма 2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3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AE1D9" wp14:editId="4532DC2E">
            <wp:extent cx="6143625" cy="340995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F7504" w:rsidRPr="006701B6" w:rsidRDefault="008F7504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F7504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6701B6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24</w:t>
      </w:r>
    </w:p>
    <w:p w:rsidR="008F7504" w:rsidRPr="006701B6" w:rsidRDefault="00E51292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5767C9" wp14:editId="3D6C50BE">
            <wp:extent cx="5585460" cy="3089910"/>
            <wp:effectExtent l="0" t="0" r="1524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B16ED" w:rsidRDefault="008B16ED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8F7504" w:rsidRPr="008B16ED" w:rsidRDefault="00D77DF7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25</w:t>
      </w:r>
    </w:p>
    <w:p w:rsidR="008F7504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4993A" wp14:editId="3B2FEED7">
            <wp:extent cx="6305550" cy="38576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F7504" w:rsidRPr="008B16ED" w:rsidRDefault="00BF08CF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D77DF7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26</w:t>
      </w:r>
    </w:p>
    <w:p w:rsidR="00D77DF7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1C944" wp14:editId="71ED466A">
            <wp:extent cx="5939790" cy="3271206"/>
            <wp:effectExtent l="0" t="0" r="22860" b="2476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A4F8E" w:rsidRDefault="00FA4F8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1831B1" w:rsidRPr="00702A5E" w:rsidRDefault="00702A5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br w:type="column"/>
      </w:r>
      <w:r w:rsidR="006900CD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Приложение </w:t>
      </w:r>
      <w:r w:rsidR="00390993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10</w:t>
      </w:r>
    </w:p>
    <w:p w:rsidR="006900CD" w:rsidRPr="00E216AF" w:rsidRDefault="00E216AF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 по результатам проведенной НОКУ ОУ ОО на территории Кабардино-Балкарской Республики в 2018  году по всем </w:t>
      </w:r>
      <w:r w:rsidRPr="00E216AF">
        <w:rPr>
          <w:rFonts w:ascii="Times New Roman" w:hAnsi="Times New Roman" w:cs="Times New Roman"/>
          <w:b/>
          <w:sz w:val="28"/>
          <w:szCs w:val="28"/>
        </w:rPr>
        <w:t>образовательным организациям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9"/>
        <w:gridCol w:w="3231"/>
        <w:gridCol w:w="6131"/>
      </w:tblGrid>
      <w:tr w:rsidR="00412CA7" w:rsidRPr="00412CA7" w:rsidTr="008B16ED">
        <w:trPr>
          <w:trHeight w:val="28"/>
        </w:trPr>
        <w:tc>
          <w:tcPr>
            <w:tcW w:w="669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№</w:t>
            </w:r>
          </w:p>
        </w:tc>
        <w:tc>
          <w:tcPr>
            <w:tcW w:w="32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 xml:space="preserve">Наименование </w:t>
            </w:r>
            <w:r w:rsidR="00A13D67">
              <w:rPr>
                <w:rFonts w:eastAsia="Calibri"/>
                <w:b/>
              </w:rPr>
              <w:t>образовательной организации</w:t>
            </w:r>
          </w:p>
        </w:tc>
        <w:tc>
          <w:tcPr>
            <w:tcW w:w="61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Рекомендации</w:t>
            </w:r>
            <w:r w:rsidR="009A1AA8">
              <w:rPr>
                <w:rFonts w:eastAsia="Calibri"/>
                <w:b/>
              </w:rPr>
              <w:t>/замечания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-не доступны сведения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создать комфортную зону ожидания.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перечень информации и документов, рекомендуемых к размещению на информационных стендах;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</w:t>
            </w:r>
            <w:r w:rsidRPr="00412CA7">
              <w:rPr>
                <w:rFonts w:eastAsia="Calibri"/>
              </w:rPr>
              <w:lastRenderedPageBreak/>
              <w:t>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 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отсутствуют сведения о наличии оборудованных учебных кабинетов, объектов для проведения практических занятий, библиотеки, объектов спорта и средств обучения и воспитания.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 организацию от заинтересованных граждан по телефону.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комфортная зона ожидания;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доступна питьевая вода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образовательного процесса;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информации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rPr>
          <w:trHeight w:val="2982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услуг, предписания органов, осуществляющих государственный контроль (надзор) в сфере образования, отчеты об исполнении таких предписаний.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отсутствуют контактные телефоны и адреса электронной почты;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отсутствует документ о доступе к информационным системам и информационно-телекоммуникационным сетям.</w:t>
            </w:r>
          </w:p>
        </w:tc>
      </w:tr>
      <w:tr w:rsidR="00412CA7" w:rsidRPr="00412CA7" w:rsidTr="0027523D">
        <w:trPr>
          <w:trHeight w:val="1755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информация о наименовании образовательных программ, информация об уровнях образования и форма обучения, порядок приёма, перевода и отчисления учащихся, порядок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27523D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</w:t>
            </w:r>
            <w:r w:rsidR="0027523D">
              <w:rPr>
                <w:rFonts w:eastAsia="Calibri"/>
              </w:rPr>
              <w:t xml:space="preserve"> о трудоустройстве выпускников.</w:t>
            </w:r>
          </w:p>
        </w:tc>
      </w:tr>
      <w:tr w:rsidR="00412CA7" w:rsidRPr="00412CA7" w:rsidTr="0027523D">
        <w:trPr>
          <w:trHeight w:val="1033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отчёт о результатах самообследования за 2014-2015 учебный год;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объеме образовательной деятельности.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 (перевода) за 2015-2016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-на информационном стенде отсутствует информационная памятка для обучающихся</w:t>
            </w:r>
            <w:r w:rsidR="00870197">
              <w:rPr>
                <w:rFonts w:eastAsia="Calibri"/>
              </w:rPr>
              <w:t>,</w:t>
            </w:r>
            <w:r w:rsidRPr="00412CA7">
              <w:rPr>
                <w:rFonts w:eastAsia="Calibri"/>
              </w:rPr>
              <w:t xml:space="preserve"> для размещения на официальных интернет-ресурсах;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- 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образовательной организации  за 2013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к рабочим программам дисциплин (</w:t>
            </w:r>
            <w:r w:rsidRPr="00412CA7">
              <w:rPr>
                <w:rFonts w:eastAsia="Calibri"/>
              </w:rPr>
              <w:t>по каждой дисциплине в составе образовательной программы) с приложением их копий, сроки действия государственной аккредитации образовательной программы, описание образовательной программы с приложением его копии, календарный учебный график с приложением его копии, методические и иные документы, разработанные образовательной организацией для образовательного процесса, информация о реализуемых образовательных программах с указанием учебных предметов, информация о численности обучающихся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</w:t>
            </w:r>
            <w:r w:rsidR="0027523D">
              <w:rPr>
                <w:rFonts w:eastAsia="Calibri"/>
              </w:rPr>
              <w:t>вода) за 2016-2017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</w:t>
            </w:r>
            <w:r w:rsidRPr="00412CA7">
              <w:rPr>
                <w:rFonts w:eastAsia="Calibri"/>
              </w:rPr>
              <w:lastRenderedPageBreak/>
              <w:t>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численности обучающихся по реализуемым программам.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информационная памятка для обучающихся для размещения на официальных интернет - ресурсах.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«Основные сведения» нет информации о дате создания учреждения, учредителях образовательн</w:t>
            </w:r>
            <w:r w:rsidR="00870197">
              <w:rPr>
                <w:rFonts w:eastAsia="Calibri"/>
              </w:rPr>
              <w:t>ой организации, место нахождения</w:t>
            </w:r>
            <w:r w:rsidRPr="00412CA7">
              <w:rPr>
                <w:rFonts w:eastAsia="Calibri"/>
              </w:rPr>
              <w:t xml:space="preserve"> ОО, режиме и графике работы, отсутствует контактная информация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( телефон, адрес электронной почты);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 план финансово-хозяйственной деятельности образовательной организации, отсутствуют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обучения. Аннотация к рабочим программам дисциплин, численность обучающихся по образовательным программам за 2016 год. Отсутствуют методические и иные документы, разработанные образовательной организацией для обеспечения образовательного процесса. Нет информации о языках, на которых осуществляется обучение.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по всем пунктам подраздела «Материально-техническое обеспечение и оснащенность образовательного процесса»;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трудоустройстве выпускников  за 2017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в подразделе «Финансово-хозяйственная деятельность».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 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аккредитации, план финансово-хозяйственной деятельности за 2016 год, нет документа о порядке оказания платных образовательных услуг,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обучения, отсутствуют аннотации к рабочим программам дисциплин. Отсутствуют методические и иные документы, разработанные образовательной организацией для обеспечения образовательного процесса.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об объектах спорта и наличии библиотеки. Отсутствует информация о доступе к информационным системам и информационно-телекоммуникационным сетям, электронным образовательным ресурсам.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 Стипендии и иные виды материальной поддержки» нет  информации о трудоустройстве выпускников;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подраздел «Финансово-хозяйственная деятельность» пуст.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  <w:tcBorders>
              <w:bottom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11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образовательное учреждение </w:t>
            </w:r>
            <w:r w:rsidRPr="00412CA7">
              <w:rPr>
                <w:rFonts w:eastAsia="Calibri"/>
              </w:rPr>
              <w:lastRenderedPageBreak/>
              <w:t>для детей дошкольного и младшего школьного возраста «Прогимназия № 65» г.о.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аккредитации. План финансово-хозяйственной деятельности за 2016 год, отчет о результатах самообследования за 2014-2015 учебный год, нет информации о предписаниях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по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об объеме образовательной деятельности. Информация о поступлении финансовых и материальных средств и об их расходовании за 2016 год.</w:t>
            </w:r>
          </w:p>
        </w:tc>
      </w:tr>
    </w:tbl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6095"/>
      </w:tblGrid>
      <w:tr w:rsidR="00412CA7" w:rsidRPr="00412CA7" w:rsidTr="0027523D">
        <w:tc>
          <w:tcPr>
            <w:tcW w:w="67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12</w:t>
            </w:r>
          </w:p>
        </w:tc>
        <w:tc>
          <w:tcPr>
            <w:tcW w:w="3261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Средняя общеобразовательная школа № 1 им. С.А. Паштова»  г.о. Баксан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методические и иные документы,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языках, на которых осуществляется образование.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об адресах официальных сайтов в сети «Интернет»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«Образование» по выделенным пунктам.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и контактные номера руководителя и заместителей.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Баксана»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сделать активной ссылку на информацию о режиме и графике работы, режиме занятий на официальном сайте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 информация о режиме и графике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активен документ 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актуального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«Вакантные места для приема (перевода)» </w:t>
            </w:r>
            <w:r w:rsidRPr="00412CA7">
              <w:rPr>
                <w:rFonts w:eastAsia="Calibri"/>
              </w:rPr>
              <w:lastRenderedPageBreak/>
              <w:t>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актуальный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«ФХД» не открывается документ.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</w:t>
            </w:r>
            <w:r w:rsidRPr="00412CA7">
              <w:rPr>
                <w:rFonts w:eastAsia="Calibri"/>
              </w:rPr>
              <w:lastRenderedPageBreak/>
              <w:t>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выделенным пунктам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информации о дистанционных способах обратной связи и их взаимодействия с получателями услуг и их </w:t>
            </w:r>
            <w:r w:rsidRPr="00412CA7">
              <w:rPr>
                <w:rFonts w:eastAsia="Calibri"/>
              </w:rPr>
              <w:lastRenderedPageBreak/>
              <w:t>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работе)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общеобразовательное учреждение «Средняя общеобразовательная школа № 1», г. 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</w:t>
            </w:r>
            <w:r w:rsidR="00870197">
              <w:rPr>
                <w:rFonts w:eastAsia="Calibri"/>
              </w:rPr>
              <w:t>ппе показателей,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дистанционный способ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в сети Интернет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</w:t>
            </w:r>
            <w:r w:rsidR="00870197">
              <w:rPr>
                <w:rFonts w:eastAsia="Calibri"/>
              </w:rPr>
              <w:t xml:space="preserve">ение» отсутствует информация об </w:t>
            </w:r>
            <w:r w:rsidRPr="00412CA7">
              <w:rPr>
                <w:rFonts w:eastAsia="Calibri"/>
              </w:rPr>
              <w:t>электронных образовательных ресурсах, к которым обеспечивается доступ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 №4 им. А.Г. Головко»,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общеобразовательное учреждение «Средняя общеобразовательная школа № 102 им. А.В. Крестьянинова»,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-адреса электронной почты руководителя и заместителя организации.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детского творчества»,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</w:t>
            </w:r>
            <w:r w:rsidR="00870197">
              <w:rPr>
                <w:rFonts w:eastAsia="Calibri"/>
              </w:rPr>
              <w:t>ти и промежуточной аттестации уча</w:t>
            </w:r>
            <w:r w:rsidRPr="00412CA7">
              <w:rPr>
                <w:rFonts w:eastAsia="Calibri"/>
              </w:rPr>
              <w:t>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 образовательной организации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реализуемых уровнях;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нормативном сроке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«Материально-</w:t>
            </w:r>
            <w:r w:rsidRPr="00412CA7">
              <w:rPr>
                <w:rFonts w:eastAsia="Calibri"/>
              </w:rPr>
              <w:lastRenderedPageBreak/>
              <w:t>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22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№1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финансово-хозяйственной деятельности образовательной организации за 2017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Малкарова Х.Ш.»,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Жанхотеко,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учреждение «Средняя общеобразовательная школа </w:t>
            </w:r>
            <w:r w:rsidRPr="00412CA7">
              <w:rPr>
                <w:rFonts w:eastAsia="Calibri"/>
              </w:rPr>
              <w:lastRenderedPageBreak/>
              <w:t>№4», с.п. Заюково,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</w:t>
            </w:r>
            <w:r w:rsidRPr="00412CA7">
              <w:rPr>
                <w:rFonts w:eastAsia="Calibri"/>
              </w:rPr>
              <w:lastRenderedPageBreak/>
              <w:t>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«Общие требования к сайту» нет доступных ссылок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отчета о самообследовании,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календарный учебный график за 2016-2017 учебный год, отсутствуют методические документы, разработанные ОО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доступе к информационным системам и информационно-телекоммуникационным сетям,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трудоустройстве учеников;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актуальной информации о наличии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(перевода).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неудовлетворительное состояние санитарных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доступность услуг для инвалидов </w:t>
            </w:r>
            <w:r w:rsidRPr="00412CA7">
              <w:rPr>
                <w:rFonts w:eastAsia="Calibri"/>
              </w:rPr>
              <w:lastRenderedPageBreak/>
              <w:t>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общей навигации по всем страницам специального раздела, нет навигации на каждой странице специального раздела;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план финансово-хозяйственной деятельности ОО, нет документа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отсутствуют аннотации к рабочим программам дисциплин с приложением их копий, нет методических документов, разработанные 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объектах для проведения практических занятий, объектах спорта, средств обучения и воспитания, охраны здоровья учащихся;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информации об объеме образовательной деятельности, о поступлении финансовых и материальных средств и об их расходовании по итогам финансового года.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по необходимости обеспечить возможность </w:t>
            </w:r>
            <w:r w:rsidRPr="00412CA7">
              <w:rPr>
                <w:rFonts w:eastAsia="Calibri"/>
              </w:rPr>
              <w:lastRenderedPageBreak/>
              <w:t>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полная информация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нормативные сроки 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29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численность обучающихся по реализуемым образовательным программам.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нет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работает ссылка на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дублирование надписей, знаков и иной текстовой и графической информации знаками, </w:t>
            </w:r>
            <w:r w:rsidRPr="00412CA7">
              <w:rPr>
                <w:rFonts w:eastAsia="Calibri"/>
              </w:rPr>
              <w:lastRenderedPageBreak/>
              <w:t>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разместить на сайте организации разделы: «Часто задаваемые вопросы», «Интернет-приемная» или «Обратная связь».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школа», с. п. Шордаково, Зольского муниципального </w:t>
            </w:r>
            <w:r w:rsidRPr="00412CA7">
              <w:rPr>
                <w:rFonts w:eastAsia="Calibri"/>
              </w:rPr>
              <w:lastRenderedPageBreak/>
              <w:t>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обеспечить четкой навигацией </w:t>
            </w:r>
            <w:r w:rsidRPr="00412CA7">
              <w:rPr>
                <w:rFonts w:eastAsia="Calibri"/>
              </w:rPr>
              <w:lastRenderedPageBreak/>
              <w:t>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информации о дистанционных способах обратной связи и их взаимодействия с получателями услуг и их </w:t>
            </w:r>
            <w:r w:rsidRPr="00412CA7">
              <w:rPr>
                <w:rFonts w:eastAsia="Calibri"/>
              </w:rPr>
              <w:lastRenderedPageBreak/>
              <w:t>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нормативные сроки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 техническое обеспечение» ссылки не активны.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Анзорей,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 характеризующий, доступность услуг для инвалидов,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показателей, характеризующие открытость и доступность информации об организации на сайте отсутствуют такой документ: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38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</w:t>
            </w:r>
            <w:r w:rsidR="00870197">
              <w:rPr>
                <w:rFonts w:eastAsia="Calibri"/>
              </w:rPr>
              <w:t>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39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«Гимназия № 1»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сроке действия государственной аккредитации образовательной программы.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ссылка на план финансово-хозяйственной деятельности не активна;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электронных образов</w:t>
            </w:r>
            <w:r w:rsidR="00870197">
              <w:rPr>
                <w:rFonts w:eastAsia="Calibri"/>
              </w:rPr>
              <w:t>ательных ресурсах</w:t>
            </w:r>
            <w:r w:rsidRPr="00412CA7">
              <w:rPr>
                <w:rFonts w:eastAsia="Calibri"/>
              </w:rPr>
              <w:t>, к которым обеспечивается доступ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в подразделе « Платные услуги» нет сведений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сведений о предписаниях органов, осуществляющих государственный контрол</w:t>
            </w:r>
            <w:r w:rsidR="00870197" w:rsidRPr="00412CA7">
              <w:rPr>
                <w:rFonts w:eastAsia="Calibri"/>
              </w:rPr>
              <w:t>ь (</w:t>
            </w:r>
            <w:r w:rsidRPr="00412CA7">
              <w:rPr>
                <w:rFonts w:eastAsia="Calibri"/>
              </w:rPr>
              <w:t>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руководителе образовательной организации и его заместителях, контактные телефоны и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доступе к информационным системам и информационно-телекоммуникационным сетям, электронным образовательным ресурсам.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создание специально оборудованных санитарно-гигиенических помещений для обучающихся с </w:t>
            </w:r>
            <w:r w:rsidRPr="00412CA7">
              <w:rPr>
                <w:rFonts w:eastAsia="Calibri"/>
              </w:rPr>
              <w:lastRenderedPageBreak/>
              <w:t>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нет контактных телефонов и адресов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отсутствует информация об объектах для проведения практических занятий»;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Дальнего»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«Образование» отсутствует: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с питьевой водой.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аннотация к рабочим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Лесного»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</w:t>
            </w:r>
            <w:r w:rsidR="00870197">
              <w:rPr>
                <w:rFonts w:eastAsia="Calibri"/>
              </w:rPr>
              <w:t xml:space="preserve">ия о языках </w:t>
            </w:r>
            <w:r w:rsidRPr="00412CA7">
              <w:rPr>
                <w:rFonts w:eastAsia="Calibri"/>
              </w:rPr>
              <w:t>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48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ст.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Приближной»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Пролетарского»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«Структура и органы управления </w:t>
            </w:r>
            <w:r w:rsidRPr="00412CA7">
              <w:rPr>
                <w:rFonts w:eastAsia="Calibri"/>
              </w:rPr>
              <w:lastRenderedPageBreak/>
              <w:t>образовательной организации» отсутствует информация о: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руководителях</w:t>
            </w:r>
            <w:r w:rsidR="00412CA7" w:rsidRPr="00412CA7">
              <w:rPr>
                <w:rFonts w:eastAsia="Calibri"/>
              </w:rPr>
              <w:t xml:space="preserve">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адресах официальных сайтов.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адресах</w:t>
            </w:r>
            <w:r w:rsidR="00412CA7" w:rsidRPr="00412CA7">
              <w:rPr>
                <w:rFonts w:eastAsia="Calibri"/>
              </w:rPr>
              <w:t xml:space="preserve">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языках, на котором ведутся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Янтарного»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руководителях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адресах официальных сайтов.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</w:t>
            </w:r>
            <w:r w:rsidR="00870197">
              <w:rPr>
                <w:rFonts w:eastAsia="Calibri"/>
              </w:rPr>
              <w:t>х</w:t>
            </w:r>
            <w:r w:rsidRPr="00412CA7">
              <w:rPr>
                <w:rFonts w:eastAsia="Calibri"/>
              </w:rPr>
              <w:t xml:space="preserve"> электронной почты.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казённое образовательное учреждение дополнительного образования «Районный </w:t>
            </w:r>
            <w:r w:rsidRPr="00412CA7">
              <w:rPr>
                <w:rFonts w:eastAsia="Calibri"/>
              </w:rPr>
              <w:lastRenderedPageBreak/>
              <w:t>центр детского творчества»,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</w:t>
            </w:r>
            <w:r w:rsidRPr="00412CA7">
              <w:rPr>
                <w:rFonts w:eastAsia="Calibri"/>
              </w:rPr>
              <w:lastRenderedPageBreak/>
              <w:t>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календарном учебном графике;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языках, на котором осуществляется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</w:t>
            </w:r>
            <w:r w:rsidRPr="00412CA7">
              <w:rPr>
                <w:rFonts w:eastAsia="Calibri"/>
              </w:rPr>
              <w:lastRenderedPageBreak/>
              <w:t xml:space="preserve">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«Основная общеобразовательная школа № 4» 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текущем контроле успеваемости и промежуточной аттестации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  <w:color w:val="000000"/>
              </w:rPr>
              <w:t>(</w:t>
            </w:r>
            <w:r w:rsidRPr="00412CA7">
              <w:rPr>
                <w:rFonts w:eastAsia="Calibri"/>
                <w:color w:val="000000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оборудовать вход пандусам</w:t>
            </w:r>
            <w:r w:rsidR="00870197" w:rsidRPr="00412CA7">
              <w:rPr>
                <w:rFonts w:eastAsia="Calibri"/>
                <w:color w:val="000000"/>
              </w:rPr>
              <w:t>и (</w:t>
            </w:r>
            <w:r w:rsidRPr="00412CA7">
              <w:rPr>
                <w:rFonts w:eastAsia="Calibri"/>
                <w:color w:val="000000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нормативных сроках обучения.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</w:t>
            </w:r>
            <w:r w:rsidRPr="00412CA7">
              <w:rPr>
                <w:rFonts w:eastAsia="Calibri"/>
              </w:rPr>
              <w:lastRenderedPageBreak/>
              <w:t>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 открытость и доступность </w:t>
            </w:r>
            <w:r w:rsidRPr="00412CA7">
              <w:rPr>
                <w:rFonts w:eastAsia="Calibri"/>
              </w:rPr>
              <w:lastRenderedPageBreak/>
              <w:t>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с.п. Урожайное»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образовательных программах, отсутствует информация о численности обучающихся по реализуемым образовательным программам.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образовательное учреждение для детей дошкольного и младшего школьного возраста «Начальная школа - детский сад с.п. Верхний </w:t>
            </w:r>
            <w:r w:rsidRPr="00412CA7">
              <w:rPr>
                <w:rFonts w:eastAsia="Calibri"/>
              </w:rPr>
              <w:lastRenderedPageBreak/>
              <w:t>Акбаш»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58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нормативных сроках обучения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общеобразовательное учреждение «Лицей №1», г.п.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позволяющих инвалидам получать услуги наравне с </w:t>
            </w:r>
            <w:r w:rsidRPr="00412CA7">
              <w:rPr>
                <w:rFonts w:eastAsia="Calibri"/>
              </w:rPr>
              <w:lastRenderedPageBreak/>
              <w:t>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методические и иные документы разработанные образовательной организацией. 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Герменчик,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адреса официальных сайтов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«Образование отсутствует информация - методические и иные документы разработанные образовательной организацией.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2», с.п. Кахун,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транспортную доступность.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 № 3», с.п. Псыгансу,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характеризующие комфортность условий предоставления услуг, в том числе время </w:t>
            </w:r>
            <w:r w:rsidRPr="00412CA7">
              <w:rPr>
                <w:rFonts w:eastAsia="Calibri"/>
              </w:rPr>
              <w:lastRenderedPageBreak/>
              <w:t>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Неполная информация в разделе «Материально-техническое обеспечение».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школа№ 1», с.п. Старый Черек, Урванского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 и информационно-телекоммуникационным сетям;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ресурсы, к которым обеспечивается доступ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школа», с.п. Черная Речка,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 и режиме занятий.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</w:rPr>
              <w:t xml:space="preserve">- план </w:t>
            </w:r>
            <w:r w:rsidRPr="00412CA7">
              <w:rPr>
                <w:rFonts w:eastAsia="Calibri"/>
                <w:caps/>
              </w:rPr>
              <w:t>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иный документы разработанные ОО;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отсутствует полная информация о руководителе и заместителях.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Муниципальная казенная дошкольная образовательная организация «Детский сад № 5» г.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Б.С.», г.п. Чегем,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№ 2 имени Инала Пшибиева», с.п.Нартан,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характеризующие открытость и доступность информации об организации социальной </w:t>
            </w:r>
            <w:r w:rsidRPr="00412CA7">
              <w:rPr>
                <w:rFonts w:eastAsia="Calibri"/>
              </w:rPr>
              <w:lastRenderedPageBreak/>
              <w:t>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Чегем Второй,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69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 Шалушка,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организации, контактная информация;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информация о режиме, графике работы и режиме занятий;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А.Ю. Байсултанова», с. п. Яникой,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адаптированных лифтов, поручней, расширенных </w:t>
            </w:r>
            <w:r w:rsidRPr="00412CA7">
              <w:rPr>
                <w:rFonts w:eastAsia="Calibri"/>
              </w:rPr>
              <w:lastRenderedPageBreak/>
              <w:t>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номер телефона и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организацией»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наименование основных образовательных программ, информация о сроке действия гос</w:t>
            </w:r>
            <w:r w:rsidR="00870197" w:rsidRPr="00412CA7">
              <w:rPr>
                <w:rFonts w:eastAsia="Calibri"/>
              </w:rPr>
              <w:t>. а</w:t>
            </w:r>
            <w:r w:rsidRPr="00412CA7">
              <w:rPr>
                <w:rFonts w:eastAsia="Calibri"/>
              </w:rPr>
              <w:t>ккредитации;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доступность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наличие и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 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 xml:space="preserve">не </w:t>
            </w:r>
            <w:r w:rsidRPr="00412CA7">
              <w:rPr>
                <w:rFonts w:eastAsia="Calibri"/>
                <w:u w:val="single"/>
              </w:rPr>
              <w:lastRenderedPageBreak/>
              <w:t>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условиях питания и охраны здоровья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имени Чеченова Ш.Ш.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Кашхатау», 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режиме, графике работы и режиме занятий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нет полной информации об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К.Б.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Мечиева с.п. Безенги»,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Недостаточно информации по выделенным пунктам в разделе образования. Отсутствуют многие документы.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 о наличии: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библиотеки;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объектов спорта;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средств обучения и воспитания;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условий питания и охраны здоровья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Черкесова Х.К.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Жемтала»,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рекомендуется разместить на сайте организации раздел </w:t>
            </w:r>
            <w:r w:rsidRPr="00412CA7">
              <w:rPr>
                <w:rFonts w:eastAsia="Calibri"/>
              </w:rPr>
              <w:lastRenderedPageBreak/>
              <w:t>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«Руководство. Педагогический состав».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санитарное состояние помещений организаций;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«Лицей №1»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Тырныауза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адреса официальных сайтов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</w:t>
            </w:r>
            <w:r w:rsidRPr="00412CA7">
              <w:rPr>
                <w:rFonts w:eastAsia="Calibri"/>
              </w:rPr>
              <w:lastRenderedPageBreak/>
              <w:t>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Рекомендуется на сайте организации разместить: Методические рекомендации о размещении на </w:t>
            </w:r>
            <w:r w:rsidRPr="00412CA7">
              <w:rPr>
                <w:rFonts w:eastAsia="Calibri"/>
              </w:rPr>
              <w:lastRenderedPageBreak/>
              <w:t>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все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Рекомендуется создание условий, характеризующих </w:t>
            </w:r>
            <w:r w:rsidRPr="00412CA7">
              <w:rPr>
                <w:rFonts w:eastAsia="Calibri"/>
              </w:rPr>
              <w:lastRenderedPageBreak/>
              <w:t>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79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обучающихся»,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общеобразовательное учреждение </w:t>
            </w:r>
            <w:r w:rsidRPr="00412CA7">
              <w:rPr>
                <w:rFonts w:eastAsia="Calibri"/>
              </w:rPr>
              <w:lastRenderedPageBreak/>
              <w:t>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Рекомендуется на сайте организации разместить: Методические рекомендации о размещении на информационных стендах,  официальных интернет-</w:t>
            </w:r>
            <w:r w:rsidRPr="00412CA7">
              <w:rPr>
                <w:rFonts w:eastAsia="Calibri"/>
              </w:rPr>
              <w:lastRenderedPageBreak/>
              <w:t>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заместителях руководителя.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учреждение дополнительного образования  «Дворец творчества детей и </w:t>
            </w:r>
            <w:r w:rsidRPr="00412CA7">
              <w:rPr>
                <w:rFonts w:eastAsia="Calibri"/>
              </w:rPr>
              <w:lastRenderedPageBreak/>
              <w:t>молодежи»,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условий доступности, позволяющих инвалидам получать услуги наравне с </w:t>
            </w:r>
            <w:r w:rsidRPr="00412CA7">
              <w:rPr>
                <w:rFonts w:eastAsia="Calibri"/>
              </w:rPr>
              <w:lastRenderedPageBreak/>
              <w:t>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об условиях питания и охраны здоровья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и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сроке действия государственной аккредитации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обеспечить четкой навигацией (навигационной схемой) </w:t>
            </w:r>
            <w:r w:rsidRPr="00412CA7">
              <w:rPr>
                <w:rFonts w:eastAsia="Calibri"/>
              </w:rPr>
              <w:lastRenderedPageBreak/>
              <w:t>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 в зоне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численности обучающихся по реализуемым образовательным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"Школа-интернат № 1", Министерства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обеспечить четкой навигацией (навигационной схемой) </w:t>
            </w:r>
            <w:r w:rsidRPr="00412CA7">
              <w:rPr>
                <w:rFonts w:eastAsia="Calibri"/>
              </w:rPr>
              <w:lastRenderedPageBreak/>
              <w:t>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документ в  разделе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численности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89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по</w:t>
            </w:r>
            <w:r w:rsidRPr="00412CA7">
              <w:rPr>
                <w:rFonts w:eastAsia="Calibri"/>
              </w:rPr>
              <w:t xml:space="preserve"> рабочим программам дисциплин, методические и иные документы, разработанные образовательной </w:t>
            </w:r>
            <w:r w:rsidRPr="00412CA7">
              <w:rPr>
                <w:rFonts w:eastAsia="Calibri"/>
              </w:rPr>
              <w:lastRenderedPageBreak/>
              <w:t>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общежитии, интернате для иногородних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«Образование» учебный план за 2017-2018 учебный год, отсутствуют аннотации к рабочим программам дисциплин;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библиотеке;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«Стипендии и иные виды материальной поддержки» нет информации о наличии и </w:t>
            </w:r>
            <w:r w:rsidRPr="00412CA7">
              <w:rPr>
                <w:rFonts w:eastAsia="Calibri"/>
              </w:rPr>
              <w:lastRenderedPageBreak/>
              <w:t>предоставлении стипендии, о количестве жилых помещений в общежитии и иных видов материальной поддержки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объеме образовательной деятельности за 2017 год.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общеобразовательное учреждение для </w:t>
            </w:r>
            <w:r w:rsidR="00870197" w:rsidRPr="00412CA7">
              <w:rPr>
                <w:rFonts w:eastAsia="Calibri"/>
              </w:rPr>
              <w:t>детей,</w:t>
            </w:r>
            <w:r w:rsidRPr="00412CA7">
              <w:rPr>
                <w:rFonts w:eastAsia="Calibri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информация о режиме и графике работы, режиме занятий;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свидетельство о государственной аккредитации, наименование основных образовательных программ,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документа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специальный раздел «Сведения об образовательной организации»;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реализуемых уровнях образования, формах обучения, нормативных сроках обучения, учебный план, календарный учебный график</w:t>
            </w:r>
            <w:r w:rsidR="00F84A87">
              <w:rPr>
                <w:rFonts w:eastAsia="Calibri"/>
              </w:rPr>
              <w:t xml:space="preserve"> (</w:t>
            </w:r>
            <w:r w:rsidRPr="00412CA7">
              <w:rPr>
                <w:rFonts w:eastAsia="Calibri"/>
              </w:rPr>
              <w:t>2015-2016 учебный год),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языках, на которых осуществляется обучение;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наличии оборудованных учебных кабинетов;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отсутствует информация о порядке оказания платных услуг.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отсутствует учебный план и методические документы, разработанные образовательной организацией для обеспечения образовательного процесса;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заместителях руководителя филиалов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 и формировании платы за проживание.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F84A8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 о руководителе структурного подразделения, нет адреса электронной почты структурного подразделения,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отчет о результатах самообследования за 2015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учебный план за 2016 год, календарный учебный график за 2016-2017 учебный год;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подраздела «Образовательные стандарты»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торгово-технологический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F84A8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памятка для обучающихся об</w:t>
            </w:r>
            <w:r w:rsidR="00412CA7" w:rsidRPr="00412CA7">
              <w:rPr>
                <w:rFonts w:eastAsia="Calibri"/>
              </w:rPr>
              <w:t xml:space="preserve">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адрес электронной почты организации, по которому можно связаться;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гуманитарно-технический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номер телефона организации, по которому можно связаться;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99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необходимо разместить актуальный номер телефона или адрес электронной почты для осуществления связи с </w:t>
            </w:r>
            <w:r w:rsidRPr="00412CA7">
              <w:rPr>
                <w:rFonts w:eastAsia="Calibri"/>
              </w:rPr>
              <w:lastRenderedPageBreak/>
              <w:t>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полная информация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ссылка на документ план ФХД не активна.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отчет о реализации самообследования и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результатах приема.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формировании платы за проживание в общежитии.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«Прохладненский многопрофильный колледж»,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F84A8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и контактная информация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ряд документов по выделенным пунктам.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 комфортную зону отдыха или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наличия на сайте организации </w:t>
            </w:r>
            <w:r w:rsidRPr="00412CA7">
              <w:rPr>
                <w:rFonts w:eastAsia="Calibri"/>
              </w:rPr>
              <w:lastRenderedPageBreak/>
              <w:t>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транспортной доступности.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b/>
                <w:color w:val="FF0000"/>
              </w:rPr>
            </w:pPr>
            <w:r w:rsidRPr="00412CA7">
              <w:rPr>
                <w:rFonts w:eastAsia="Calibri"/>
                <w:b/>
              </w:rPr>
              <w:t>На сайте организации отсутствует информация по всем подразделам.</w:t>
            </w:r>
          </w:p>
        </w:tc>
      </w:tr>
    </w:tbl>
    <w:tbl>
      <w:tblPr>
        <w:tblStyle w:val="3"/>
        <w:tblW w:w="0" w:type="auto"/>
        <w:tblBorders>
          <w:top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104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Организации необходимо оформить сайт в соответствии с требованиями Рособрнадзора (Приказ от 29 мая 2014 г. №785).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оформить стенд организации с полным перечнем информации и документов, рекомендуемых к размещению организациями на информационных стендах.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«Интернет-приемная» или «Обратная связь»,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«Документы»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«Образование»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 наличии библиотеки и электронных образовательных ресурсов.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документов в разделе «ФХД».</w:t>
            </w:r>
          </w:p>
        </w:tc>
      </w:tr>
    </w:tbl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>105</w:t>
            </w:r>
          </w:p>
        </w:tc>
        <w:tc>
          <w:tcPr>
            <w:tcW w:w="3312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центр «Семицветик»,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г.о. Нальчик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Показатель, характеризующий доступность услуг для инвалидов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="00FA4F8E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  <w:u w:val="single"/>
              </w:rPr>
              <w:t>Данный сайт не соответствует требованиям!</w:t>
            </w:r>
          </w:p>
        </w:tc>
      </w:tr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106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Детский сад «Миями», г.о. Прохладный.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lastRenderedPageBreak/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Отсутствует информация в разделе «Стипендии и иные виды материальной поддержки». </w:t>
            </w:r>
          </w:p>
        </w:tc>
      </w:tr>
    </w:tbl>
    <w:p w:rsidR="00412CA7" w:rsidRPr="00412CA7" w:rsidRDefault="00412CA7" w:rsidP="00412CA7">
      <w:pPr>
        <w:rPr>
          <w:rFonts w:ascii="Calibri" w:eastAsia="Calibri" w:hAnsi="Calibri" w:cs="Times New Roman"/>
          <w:sz w:val="24"/>
          <w:szCs w:val="24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Pr="0078733A" w:rsidRDefault="001831B1" w:rsidP="00183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31B1" w:rsidRPr="0078733A" w:rsidSect="00471F83">
      <w:footerReference w:type="default" r:id="rId34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BCB" w:rsidRDefault="00064BCB" w:rsidP="007662E0">
      <w:pPr>
        <w:spacing w:after="0" w:line="240" w:lineRule="auto"/>
      </w:pPr>
      <w:r>
        <w:separator/>
      </w:r>
    </w:p>
  </w:endnote>
  <w:endnote w:type="continuationSeparator" w:id="0">
    <w:p w:rsidR="00064BCB" w:rsidRDefault="00064BCB" w:rsidP="00766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5140471"/>
      <w:docPartObj>
        <w:docPartGallery w:val="Page Numbers (Bottom of Page)"/>
        <w:docPartUnique/>
      </w:docPartObj>
    </w:sdtPr>
    <w:sdtEndPr/>
    <w:sdtContent>
      <w:p w:rsidR="0099565B" w:rsidRDefault="009956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5E1">
          <w:rPr>
            <w:noProof/>
          </w:rPr>
          <w:t>20</w:t>
        </w:r>
        <w:r>
          <w:fldChar w:fldCharType="end"/>
        </w:r>
      </w:p>
    </w:sdtContent>
  </w:sdt>
  <w:p w:rsidR="0099565B" w:rsidRDefault="009956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BCB" w:rsidRDefault="00064BCB" w:rsidP="007662E0">
      <w:pPr>
        <w:spacing w:after="0" w:line="240" w:lineRule="auto"/>
      </w:pPr>
      <w:r>
        <w:separator/>
      </w:r>
    </w:p>
  </w:footnote>
  <w:footnote w:type="continuationSeparator" w:id="0">
    <w:p w:rsidR="00064BCB" w:rsidRDefault="00064BCB" w:rsidP="00766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7500"/>
    <w:multiLevelType w:val="multilevel"/>
    <w:tmpl w:val="833ADB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7BA6955"/>
    <w:multiLevelType w:val="hybridMultilevel"/>
    <w:tmpl w:val="2AD46E6E"/>
    <w:lvl w:ilvl="0" w:tplc="28F6C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D7154"/>
    <w:multiLevelType w:val="hybridMultilevel"/>
    <w:tmpl w:val="2098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BE5E6D"/>
    <w:multiLevelType w:val="hybridMultilevel"/>
    <w:tmpl w:val="8A6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A6611"/>
    <w:multiLevelType w:val="hybridMultilevel"/>
    <w:tmpl w:val="DA208D3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4FCF7F70"/>
    <w:multiLevelType w:val="multilevel"/>
    <w:tmpl w:val="9EB049B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6" w15:restartNumberingAfterBreak="0">
    <w:nsid w:val="74843CB0"/>
    <w:multiLevelType w:val="hybridMultilevel"/>
    <w:tmpl w:val="C3F4F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2202A"/>
    <w:multiLevelType w:val="hybridMultilevel"/>
    <w:tmpl w:val="6290C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D4"/>
    <w:rsid w:val="000051B8"/>
    <w:rsid w:val="00011A8E"/>
    <w:rsid w:val="00012E38"/>
    <w:rsid w:val="00023E7F"/>
    <w:rsid w:val="0002684F"/>
    <w:rsid w:val="0005302F"/>
    <w:rsid w:val="00056F25"/>
    <w:rsid w:val="00062772"/>
    <w:rsid w:val="00064363"/>
    <w:rsid w:val="00064BCB"/>
    <w:rsid w:val="00070457"/>
    <w:rsid w:val="00070CBA"/>
    <w:rsid w:val="00073F13"/>
    <w:rsid w:val="000801EC"/>
    <w:rsid w:val="0008301D"/>
    <w:rsid w:val="0009205C"/>
    <w:rsid w:val="000D0CD1"/>
    <w:rsid w:val="000D3B29"/>
    <w:rsid w:val="000D55EC"/>
    <w:rsid w:val="000D6E20"/>
    <w:rsid w:val="000E1237"/>
    <w:rsid w:val="000E7DB0"/>
    <w:rsid w:val="00102AA7"/>
    <w:rsid w:val="00103A44"/>
    <w:rsid w:val="001113D7"/>
    <w:rsid w:val="001116F5"/>
    <w:rsid w:val="00114805"/>
    <w:rsid w:val="0011495F"/>
    <w:rsid w:val="00125754"/>
    <w:rsid w:val="00126363"/>
    <w:rsid w:val="00136312"/>
    <w:rsid w:val="00146CBE"/>
    <w:rsid w:val="0015797A"/>
    <w:rsid w:val="0016348C"/>
    <w:rsid w:val="00164784"/>
    <w:rsid w:val="001831B1"/>
    <w:rsid w:val="00190A19"/>
    <w:rsid w:val="00191F31"/>
    <w:rsid w:val="001A2A7D"/>
    <w:rsid w:val="001A6C21"/>
    <w:rsid w:val="001C30E1"/>
    <w:rsid w:val="001F35A3"/>
    <w:rsid w:val="00202738"/>
    <w:rsid w:val="002246B2"/>
    <w:rsid w:val="0022505B"/>
    <w:rsid w:val="0024288E"/>
    <w:rsid w:val="00257BB1"/>
    <w:rsid w:val="00260175"/>
    <w:rsid w:val="002734B4"/>
    <w:rsid w:val="0027523D"/>
    <w:rsid w:val="002841D7"/>
    <w:rsid w:val="00286A03"/>
    <w:rsid w:val="00287945"/>
    <w:rsid w:val="00291E20"/>
    <w:rsid w:val="002A1B6F"/>
    <w:rsid w:val="002B0445"/>
    <w:rsid w:val="002B78AE"/>
    <w:rsid w:val="002C2FFC"/>
    <w:rsid w:val="002D5309"/>
    <w:rsid w:val="002D6BB1"/>
    <w:rsid w:val="002E491F"/>
    <w:rsid w:val="002F113B"/>
    <w:rsid w:val="002F2C1B"/>
    <w:rsid w:val="002F2D93"/>
    <w:rsid w:val="002F5A10"/>
    <w:rsid w:val="002F6E22"/>
    <w:rsid w:val="002F6F20"/>
    <w:rsid w:val="002F7C37"/>
    <w:rsid w:val="00317DD4"/>
    <w:rsid w:val="00333AD6"/>
    <w:rsid w:val="00334084"/>
    <w:rsid w:val="003415E1"/>
    <w:rsid w:val="00344C45"/>
    <w:rsid w:val="00345A59"/>
    <w:rsid w:val="00364C38"/>
    <w:rsid w:val="00366148"/>
    <w:rsid w:val="00383D5A"/>
    <w:rsid w:val="00386FCD"/>
    <w:rsid w:val="00387FAA"/>
    <w:rsid w:val="00390993"/>
    <w:rsid w:val="00393805"/>
    <w:rsid w:val="003A24FC"/>
    <w:rsid w:val="003A2C81"/>
    <w:rsid w:val="003C58F9"/>
    <w:rsid w:val="003D53E9"/>
    <w:rsid w:val="003D6FFD"/>
    <w:rsid w:val="003E0205"/>
    <w:rsid w:val="003E7143"/>
    <w:rsid w:val="003E7B2E"/>
    <w:rsid w:val="003E7E07"/>
    <w:rsid w:val="003F4257"/>
    <w:rsid w:val="00405AFE"/>
    <w:rsid w:val="0040765C"/>
    <w:rsid w:val="00412C1C"/>
    <w:rsid w:val="00412CA7"/>
    <w:rsid w:val="00420F74"/>
    <w:rsid w:val="00424426"/>
    <w:rsid w:val="00427372"/>
    <w:rsid w:val="00427B8C"/>
    <w:rsid w:val="00430003"/>
    <w:rsid w:val="00435B6D"/>
    <w:rsid w:val="00435CB3"/>
    <w:rsid w:val="00443063"/>
    <w:rsid w:val="00443418"/>
    <w:rsid w:val="00443BEB"/>
    <w:rsid w:val="00453666"/>
    <w:rsid w:val="00453D2E"/>
    <w:rsid w:val="00456C7E"/>
    <w:rsid w:val="004571A8"/>
    <w:rsid w:val="004658B4"/>
    <w:rsid w:val="00471F83"/>
    <w:rsid w:val="00476B54"/>
    <w:rsid w:val="00480060"/>
    <w:rsid w:val="00492FBD"/>
    <w:rsid w:val="00497BE1"/>
    <w:rsid w:val="004A2863"/>
    <w:rsid w:val="004A6DEA"/>
    <w:rsid w:val="004C1E0F"/>
    <w:rsid w:val="004D341D"/>
    <w:rsid w:val="004F1076"/>
    <w:rsid w:val="004F2BC5"/>
    <w:rsid w:val="004F74B7"/>
    <w:rsid w:val="00501B42"/>
    <w:rsid w:val="005136B7"/>
    <w:rsid w:val="005212A2"/>
    <w:rsid w:val="005226F7"/>
    <w:rsid w:val="00533F48"/>
    <w:rsid w:val="00534CAE"/>
    <w:rsid w:val="00535384"/>
    <w:rsid w:val="00552A38"/>
    <w:rsid w:val="00554748"/>
    <w:rsid w:val="005670F3"/>
    <w:rsid w:val="0058787E"/>
    <w:rsid w:val="0059069E"/>
    <w:rsid w:val="00591627"/>
    <w:rsid w:val="00596C08"/>
    <w:rsid w:val="005B0D04"/>
    <w:rsid w:val="005B3561"/>
    <w:rsid w:val="005B54F4"/>
    <w:rsid w:val="005C2149"/>
    <w:rsid w:val="005E748B"/>
    <w:rsid w:val="006162AF"/>
    <w:rsid w:val="006271CF"/>
    <w:rsid w:val="00641D95"/>
    <w:rsid w:val="00651F87"/>
    <w:rsid w:val="00656818"/>
    <w:rsid w:val="006701B6"/>
    <w:rsid w:val="006712DB"/>
    <w:rsid w:val="00671BD6"/>
    <w:rsid w:val="006900CD"/>
    <w:rsid w:val="00691238"/>
    <w:rsid w:val="00697BF0"/>
    <w:rsid w:val="006A26E1"/>
    <w:rsid w:val="006B441F"/>
    <w:rsid w:val="006B7B2D"/>
    <w:rsid w:val="006D6383"/>
    <w:rsid w:val="006E6093"/>
    <w:rsid w:val="00700C1F"/>
    <w:rsid w:val="00702A5E"/>
    <w:rsid w:val="00704BDA"/>
    <w:rsid w:val="00711FEC"/>
    <w:rsid w:val="00722F5A"/>
    <w:rsid w:val="00723EBF"/>
    <w:rsid w:val="007301F6"/>
    <w:rsid w:val="00747E89"/>
    <w:rsid w:val="00754783"/>
    <w:rsid w:val="00757350"/>
    <w:rsid w:val="007662E0"/>
    <w:rsid w:val="00780C43"/>
    <w:rsid w:val="00786637"/>
    <w:rsid w:val="0078733A"/>
    <w:rsid w:val="007A30C9"/>
    <w:rsid w:val="007B1180"/>
    <w:rsid w:val="007B328D"/>
    <w:rsid w:val="007C2330"/>
    <w:rsid w:val="007E5327"/>
    <w:rsid w:val="007F2237"/>
    <w:rsid w:val="007F3F44"/>
    <w:rsid w:val="00801E7B"/>
    <w:rsid w:val="00813A94"/>
    <w:rsid w:val="0082062B"/>
    <w:rsid w:val="00825B71"/>
    <w:rsid w:val="008445EC"/>
    <w:rsid w:val="00845898"/>
    <w:rsid w:val="008625BE"/>
    <w:rsid w:val="00866384"/>
    <w:rsid w:val="00870197"/>
    <w:rsid w:val="00886A08"/>
    <w:rsid w:val="008A07EC"/>
    <w:rsid w:val="008B16ED"/>
    <w:rsid w:val="008B3B07"/>
    <w:rsid w:val="008C21D7"/>
    <w:rsid w:val="008C6BF3"/>
    <w:rsid w:val="008C7710"/>
    <w:rsid w:val="008D299E"/>
    <w:rsid w:val="008D54C9"/>
    <w:rsid w:val="008D6EAA"/>
    <w:rsid w:val="008E5059"/>
    <w:rsid w:val="008E619B"/>
    <w:rsid w:val="008F7504"/>
    <w:rsid w:val="00902151"/>
    <w:rsid w:val="00905B33"/>
    <w:rsid w:val="009119F4"/>
    <w:rsid w:val="00913B2C"/>
    <w:rsid w:val="00920A12"/>
    <w:rsid w:val="00930F34"/>
    <w:rsid w:val="009350EC"/>
    <w:rsid w:val="009356B3"/>
    <w:rsid w:val="00951664"/>
    <w:rsid w:val="00953DB7"/>
    <w:rsid w:val="0095613E"/>
    <w:rsid w:val="00957CB2"/>
    <w:rsid w:val="00960E7E"/>
    <w:rsid w:val="0097558B"/>
    <w:rsid w:val="0099565B"/>
    <w:rsid w:val="009A1AA8"/>
    <w:rsid w:val="009A52AC"/>
    <w:rsid w:val="009A625C"/>
    <w:rsid w:val="009C412F"/>
    <w:rsid w:val="009D1C1E"/>
    <w:rsid w:val="009D3032"/>
    <w:rsid w:val="009E3DD6"/>
    <w:rsid w:val="00A03AFB"/>
    <w:rsid w:val="00A07E1C"/>
    <w:rsid w:val="00A11BC6"/>
    <w:rsid w:val="00A13B0D"/>
    <w:rsid w:val="00A13D67"/>
    <w:rsid w:val="00A244EB"/>
    <w:rsid w:val="00A36498"/>
    <w:rsid w:val="00A36DC5"/>
    <w:rsid w:val="00A456D4"/>
    <w:rsid w:val="00A70ABB"/>
    <w:rsid w:val="00A76C02"/>
    <w:rsid w:val="00A778D8"/>
    <w:rsid w:val="00A8574B"/>
    <w:rsid w:val="00A87DC8"/>
    <w:rsid w:val="00AB457A"/>
    <w:rsid w:val="00AB4BC7"/>
    <w:rsid w:val="00AF40F6"/>
    <w:rsid w:val="00B03C5A"/>
    <w:rsid w:val="00B07903"/>
    <w:rsid w:val="00B079FF"/>
    <w:rsid w:val="00B14DBF"/>
    <w:rsid w:val="00B157DB"/>
    <w:rsid w:val="00B21D3B"/>
    <w:rsid w:val="00B239F1"/>
    <w:rsid w:val="00B50C1D"/>
    <w:rsid w:val="00B51A6C"/>
    <w:rsid w:val="00B53D41"/>
    <w:rsid w:val="00B542F2"/>
    <w:rsid w:val="00B55481"/>
    <w:rsid w:val="00B568F0"/>
    <w:rsid w:val="00B6270F"/>
    <w:rsid w:val="00B67A44"/>
    <w:rsid w:val="00B74A09"/>
    <w:rsid w:val="00B84CBF"/>
    <w:rsid w:val="00B978A3"/>
    <w:rsid w:val="00BA4C16"/>
    <w:rsid w:val="00BE13A3"/>
    <w:rsid w:val="00BE1F09"/>
    <w:rsid w:val="00BE28BF"/>
    <w:rsid w:val="00BE521F"/>
    <w:rsid w:val="00BF08CF"/>
    <w:rsid w:val="00BF64EC"/>
    <w:rsid w:val="00C0335C"/>
    <w:rsid w:val="00C05F87"/>
    <w:rsid w:val="00C07E70"/>
    <w:rsid w:val="00C36D0F"/>
    <w:rsid w:val="00C47C8B"/>
    <w:rsid w:val="00C61B91"/>
    <w:rsid w:val="00C66182"/>
    <w:rsid w:val="00C7552E"/>
    <w:rsid w:val="00C756D8"/>
    <w:rsid w:val="00C80147"/>
    <w:rsid w:val="00C9311D"/>
    <w:rsid w:val="00C93156"/>
    <w:rsid w:val="00CA21EC"/>
    <w:rsid w:val="00CB5B25"/>
    <w:rsid w:val="00CC5EA3"/>
    <w:rsid w:val="00CC7AA0"/>
    <w:rsid w:val="00CE073D"/>
    <w:rsid w:val="00CE53A2"/>
    <w:rsid w:val="00CE7670"/>
    <w:rsid w:val="00CE767A"/>
    <w:rsid w:val="00CF6332"/>
    <w:rsid w:val="00CF77F0"/>
    <w:rsid w:val="00D11EF0"/>
    <w:rsid w:val="00D17C4F"/>
    <w:rsid w:val="00D23FD3"/>
    <w:rsid w:val="00D3724C"/>
    <w:rsid w:val="00D51CBA"/>
    <w:rsid w:val="00D5235D"/>
    <w:rsid w:val="00D53D82"/>
    <w:rsid w:val="00D554ED"/>
    <w:rsid w:val="00D55D2A"/>
    <w:rsid w:val="00D56A42"/>
    <w:rsid w:val="00D6005F"/>
    <w:rsid w:val="00D6219C"/>
    <w:rsid w:val="00D66BBC"/>
    <w:rsid w:val="00D66CB1"/>
    <w:rsid w:val="00D67780"/>
    <w:rsid w:val="00D7556D"/>
    <w:rsid w:val="00D77DF7"/>
    <w:rsid w:val="00D91CC7"/>
    <w:rsid w:val="00DB6E74"/>
    <w:rsid w:val="00DC5B62"/>
    <w:rsid w:val="00DC61ED"/>
    <w:rsid w:val="00DC6858"/>
    <w:rsid w:val="00DD3EDC"/>
    <w:rsid w:val="00DD5A4C"/>
    <w:rsid w:val="00DE671B"/>
    <w:rsid w:val="00E05179"/>
    <w:rsid w:val="00E11F2A"/>
    <w:rsid w:val="00E121E9"/>
    <w:rsid w:val="00E216AF"/>
    <w:rsid w:val="00E22166"/>
    <w:rsid w:val="00E254AF"/>
    <w:rsid w:val="00E26840"/>
    <w:rsid w:val="00E51292"/>
    <w:rsid w:val="00E539FE"/>
    <w:rsid w:val="00E5429C"/>
    <w:rsid w:val="00E70CA1"/>
    <w:rsid w:val="00E77F0B"/>
    <w:rsid w:val="00E80C09"/>
    <w:rsid w:val="00E83C3D"/>
    <w:rsid w:val="00E85033"/>
    <w:rsid w:val="00E95C3C"/>
    <w:rsid w:val="00E96E46"/>
    <w:rsid w:val="00EA2957"/>
    <w:rsid w:val="00EA2CAD"/>
    <w:rsid w:val="00EB67FA"/>
    <w:rsid w:val="00EE5CC7"/>
    <w:rsid w:val="00EE6472"/>
    <w:rsid w:val="00EF1D80"/>
    <w:rsid w:val="00EF3EA1"/>
    <w:rsid w:val="00EF5454"/>
    <w:rsid w:val="00F03FE7"/>
    <w:rsid w:val="00F166E4"/>
    <w:rsid w:val="00F31EB1"/>
    <w:rsid w:val="00F33015"/>
    <w:rsid w:val="00F43397"/>
    <w:rsid w:val="00F43CD4"/>
    <w:rsid w:val="00F6483F"/>
    <w:rsid w:val="00F714C2"/>
    <w:rsid w:val="00F76252"/>
    <w:rsid w:val="00F82118"/>
    <w:rsid w:val="00F84A87"/>
    <w:rsid w:val="00F926A3"/>
    <w:rsid w:val="00F927A8"/>
    <w:rsid w:val="00F93585"/>
    <w:rsid w:val="00FA158E"/>
    <w:rsid w:val="00FA24BD"/>
    <w:rsid w:val="00FA4F8E"/>
    <w:rsid w:val="00FB253F"/>
    <w:rsid w:val="00FE06FE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9223C2-842A-4BA0-BEA6-9F5B74A2B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2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4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254AF"/>
    <w:pPr>
      <w:spacing w:after="200" w:line="276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254AF"/>
  </w:style>
  <w:style w:type="paragraph" w:styleId="a6">
    <w:name w:val="Balloon Text"/>
    <w:basedOn w:val="a"/>
    <w:link w:val="a7"/>
    <w:uiPriority w:val="99"/>
    <w:semiHidden/>
    <w:unhideWhenUsed/>
    <w:rsid w:val="000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E3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12CA7"/>
  </w:style>
  <w:style w:type="table" w:customStyle="1" w:styleId="12">
    <w:name w:val="Сетка таблицы1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662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62E0"/>
    <w:pPr>
      <w:spacing w:line="276" w:lineRule="auto"/>
      <w:outlineLvl w:val="9"/>
    </w:pPr>
    <w:rPr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2E0"/>
  </w:style>
  <w:style w:type="paragraph" w:styleId="ab">
    <w:name w:val="footer"/>
    <w:basedOn w:val="a"/>
    <w:link w:val="ac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2E0"/>
  </w:style>
  <w:style w:type="character" w:styleId="ad">
    <w:name w:val="Hyperlink"/>
    <w:basedOn w:val="a0"/>
    <w:uiPriority w:val="99"/>
    <w:semiHidden/>
    <w:unhideWhenUsed/>
    <w:rsid w:val="00A03AF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3AFB"/>
    <w:rPr>
      <w:color w:val="800080"/>
      <w:u w:val="single"/>
    </w:rPr>
  </w:style>
  <w:style w:type="paragraph" w:customStyle="1" w:styleId="xl67">
    <w:name w:val="xl6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03AF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03A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1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0978237797297161"/>
          <c:y val="0.18819086657377704"/>
          <c:w val="0.74386571383326761"/>
          <c:h val="0.4783019020770551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316991265237346E-4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24557351809084E-3"/>
                  <c:y val="-0.12637201214045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0713874391567106E-3"/>
                  <c:y val="-0.20541838134430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Лист1!$D$6:$D$8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8270592"/>
        <c:axId val="148294832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26</c:v>
                </c:pt>
                <c:pt idx="1">
                  <c:v>22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147947744"/>
        <c:axId val="148295216"/>
      </c:barChart>
      <c:catAx>
        <c:axId val="148270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294832"/>
        <c:crosses val="autoZero"/>
        <c:auto val="1"/>
        <c:lblAlgn val="ctr"/>
        <c:lblOffset val="100"/>
        <c:noMultiLvlLbl val="0"/>
      </c:catAx>
      <c:valAx>
        <c:axId val="1482948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48270592"/>
        <c:crosses val="autoZero"/>
        <c:crossBetween val="between"/>
      </c:valAx>
      <c:valAx>
        <c:axId val="14829521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47947744"/>
        <c:crosses val="max"/>
        <c:crossBetween val="between"/>
      </c:valAx>
      <c:catAx>
        <c:axId val="147947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82952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0511915177269509E-2"/>
          <c:y val="0.78197398402122809"/>
          <c:w val="0.91369533669402436"/>
          <c:h val="0.1827191986087313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Удовлетворенность открытостью, полнотой и доступностью информации о деятельности ОО, размещенной на ее официальном сайте в информационно-телекоммуникационной сети "Интернет"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195755331907"/>
          <c:y val="0.22209802372043277"/>
          <c:w val="0.86831047609115086"/>
          <c:h val="0.2745041845585504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245033112582781E-2"/>
                  <c:y val="-4.0306328093510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245033112582781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452538631346498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анкетам'!$O$21:$O$25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анкетам'!$P$21:$P$25</c:f>
              <c:numCache>
                <c:formatCode>General</c:formatCode>
                <c:ptCount val="5"/>
                <c:pt idx="0">
                  <c:v>73.7</c:v>
                </c:pt>
                <c:pt idx="1">
                  <c:v>18.2</c:v>
                </c:pt>
                <c:pt idx="2">
                  <c:v>5.9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701832"/>
        <c:axId val="148702224"/>
        <c:axId val="0"/>
      </c:bar3DChart>
      <c:catAx>
        <c:axId val="148701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02224"/>
        <c:crosses val="autoZero"/>
        <c:auto val="1"/>
        <c:lblAlgn val="ctr"/>
        <c:lblOffset val="100"/>
        <c:noMultiLvlLbl val="0"/>
      </c:catAx>
      <c:valAx>
        <c:axId val="14870222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8701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2517599207383842E-2"/>
          <c:y val="0.89819700590630525"/>
          <c:w val="0.92878482904868676"/>
          <c:h val="7.825299044390914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комфортностью условий предоставления образовательных услуг в ОО</a:t>
            </a:r>
          </a:p>
        </c:rich>
      </c:tx>
      <c:layout>
        <c:manualLayout>
          <c:xMode val="edge"/>
          <c:yMode val="edge"/>
          <c:x val="0.14870575892498117"/>
          <c:y val="7.9082641360221431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74110402646169"/>
          <c:y val="0.17834131943471479"/>
          <c:w val="0.87229341543667671"/>
          <c:h val="0.2843198425819548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850510677808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анкетам'!$AB$2:$AB$6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анкетам'!$AC$2:$AC$6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624272"/>
        <c:axId val="149624664"/>
        <c:axId val="0"/>
      </c:bar3DChart>
      <c:catAx>
        <c:axId val="149624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3711205667536681"/>
              <c:y val="0.8434145020128711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49624664"/>
        <c:crosses val="autoZero"/>
        <c:auto val="1"/>
        <c:lblAlgn val="ctr"/>
        <c:lblOffset val="100"/>
        <c:noMultiLvlLbl val="0"/>
      </c:catAx>
      <c:valAx>
        <c:axId val="14962466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0526286591983136"/>
              <c:y val="0.241860399872818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962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886890531441227E-2"/>
          <c:y val="0.89063929286419263"/>
          <c:w val="0.92325795626521612"/>
          <c:h val="8.467602581705756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доступностью предоставления образовательных услуг для инвалидов в ОО</a:t>
            </a:r>
          </a:p>
        </c:rich>
      </c:tx>
      <c:layout>
        <c:manualLayout>
          <c:xMode val="edge"/>
          <c:yMode val="edge"/>
          <c:x val="0.11302970107459971"/>
          <c:y val="2.9560681911566165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50885826771653E-2"/>
          <c:y val="0.16853524333554692"/>
          <c:w val="0.85028292368341674"/>
          <c:h val="0.474133480918719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анкетам'!$AB$21:$AB$25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анкетам'!$AC$21:$AC$25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16.600000000000001</c:v>
                </c:pt>
                <c:pt idx="2">
                  <c:v>9.5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625448"/>
        <c:axId val="149625840"/>
        <c:axId val="0"/>
      </c:bar3DChart>
      <c:catAx>
        <c:axId val="149625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930947204915105"/>
              <c:y val="0.8454156784618790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9625840"/>
        <c:crosses val="autoZero"/>
        <c:auto val="1"/>
        <c:lblAlgn val="ctr"/>
        <c:lblOffset val="100"/>
        <c:noMultiLvlLbl val="0"/>
      </c:catAx>
      <c:valAx>
        <c:axId val="14962584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4.8904199475065614E-2"/>
              <c:y val="0.252193294897245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9625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0695486049712742E-2"/>
          <c:y val="0.91139297346867787"/>
          <c:w val="0.93921186934966461"/>
          <c:h val="6.553004758603003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первичный контакт с посетителями и информирование об услугах при непосредственном обращении в ОО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96741786587022E-2"/>
          <c:y val="0.21455563509106818"/>
          <c:w val="0.90440148429722145"/>
          <c:h val="0.417361072677416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4942528735632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965517241379309E-3"/>
                  <c:y val="-7.407321837393450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0919540229885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анкетам'!$B$38:$B$42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анкетам'!$C$38:$C$42</c:f>
              <c:numCache>
                <c:formatCode>General</c:formatCode>
                <c:ptCount val="5"/>
                <c:pt idx="0">
                  <c:v>82.8</c:v>
                </c:pt>
                <c:pt idx="1">
                  <c:v>13.2</c:v>
                </c:pt>
                <c:pt idx="2">
                  <c:v>2.2000000000000002</c:v>
                </c:pt>
                <c:pt idx="3">
                  <c:v>1.5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627016"/>
        <c:axId val="149627408"/>
        <c:axId val="0"/>
      </c:bar3DChart>
      <c:catAx>
        <c:axId val="149627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750656167979005"/>
              <c:y val="0.8448042631034756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9627408"/>
        <c:crosses val="autoZero"/>
        <c:auto val="1"/>
        <c:lblAlgn val="ctr"/>
        <c:lblOffset val="100"/>
        <c:noMultiLvlLbl val="0"/>
      </c:catAx>
      <c:valAx>
        <c:axId val="14962740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1476465441819772"/>
              <c:y val="0.288435511056325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9627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6690741243551448E-2"/>
          <c:y val="0.9032027360216337"/>
          <c:w val="0.94652764956104629"/>
          <c:h val="6.632148254195498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непосредственное оказание образовательной услуги при обращении в организацию</a:t>
            </a:r>
          </a:p>
        </c:rich>
      </c:tx>
      <c:layout>
        <c:manualLayout>
          <c:xMode val="edge"/>
          <c:yMode val="edge"/>
          <c:x val="0.12636495074839554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881608920417312E-2"/>
          <c:y val="0.16977496772011305"/>
          <c:w val="0.88878169456030676"/>
          <c:h val="0.424144988205588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8066930867459273E-3"/>
                  <c:y val="-1.89313522795836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0501981505944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150594451783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10039630118891E-2"/>
                  <c:y val="4.1305245766212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815059445178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анкетам'!$O$39:$O$43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анкетам'!$P$39:$P$43</c:f>
              <c:numCache>
                <c:formatCode>General</c:formatCode>
                <c:ptCount val="5"/>
                <c:pt idx="0">
                  <c:v>79.900000000000006</c:v>
                </c:pt>
                <c:pt idx="1">
                  <c:v>15.9</c:v>
                </c:pt>
                <c:pt idx="2">
                  <c:v>2.5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159712"/>
        <c:axId val="150160104"/>
        <c:axId val="0"/>
      </c:bar3DChart>
      <c:catAx>
        <c:axId val="150159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1411309949892627"/>
              <c:y val="0.7985328416226452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50160104"/>
        <c:crosses val="autoZero"/>
        <c:auto val="1"/>
        <c:lblAlgn val="ctr"/>
        <c:lblOffset val="100"/>
        <c:noMultiLvlLbl val="0"/>
      </c:catAx>
      <c:valAx>
        <c:axId val="15016010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5.6819466258923708E-2"/>
              <c:y val="0.256310108076639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015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627196039068403E-2"/>
          <c:y val="0.89980453186846066"/>
          <c:w val="0.95935607124406674"/>
          <c:h val="7.606182126862394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с которыми взаимодействовали в дистанционной форме</a:t>
            </a:r>
          </a:p>
        </c:rich>
      </c:tx>
      <c:layout>
        <c:manualLayout>
          <c:xMode val="edge"/>
          <c:yMode val="edge"/>
          <c:x val="0.12744787109944591"/>
          <c:y val="8.3022000830220016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138487897346167E-2"/>
          <c:y val="0.18693972406624765"/>
          <c:w val="0.88753390201224847"/>
          <c:h val="0.4308314731686576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5740740740740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5185185185185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анкетам'!$AB$39:$AB$43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анкетам'!$AC$39:$AC$43</c:f>
              <c:numCache>
                <c:formatCode>General</c:formatCode>
                <c:ptCount val="5"/>
                <c:pt idx="0">
                  <c:v>77.599999999999994</c:v>
                </c:pt>
                <c:pt idx="1">
                  <c:v>15</c:v>
                </c:pt>
                <c:pt idx="2">
                  <c:v>5.5</c:v>
                </c:pt>
                <c:pt idx="3">
                  <c:v>0.9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160888"/>
        <c:axId val="150161280"/>
        <c:axId val="0"/>
      </c:bar3DChart>
      <c:catAx>
        <c:axId val="150160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569445613191479"/>
              <c:y val="0.777243685660787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50161280"/>
        <c:crosses val="autoZero"/>
        <c:auto val="1"/>
        <c:lblAlgn val="ctr"/>
        <c:lblOffset val="100"/>
        <c:noMultiLvlLbl val="0"/>
      </c:catAx>
      <c:valAx>
        <c:axId val="15016128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9887573108479553E-2"/>
              <c:y val="0.25494465934900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0160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1436278798483522E-2"/>
          <c:y val="0.89764498615755217"/>
          <c:w val="0.9577303878681831"/>
          <c:h val="6.813850946091265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Готовность рекомендовать данную ОО родственникам и знакомым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013964857446261E-2"/>
          <c:y val="0.13600000000000001"/>
          <c:w val="0.86819565669729393"/>
          <c:h val="0.4251112204724409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1590171534538712E-2"/>
                  <c:y val="-1.88379793953440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541029207232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9082058414464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262401483541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5901715345387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анкетам'!$B$57:$B$61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анкетам'!$C$57:$C$61</c:f>
              <c:numCache>
                <c:formatCode>General</c:formatCode>
                <c:ptCount val="5"/>
                <c:pt idx="0">
                  <c:v>81.900000000000006</c:v>
                </c:pt>
                <c:pt idx="1">
                  <c:v>13.6</c:v>
                </c:pt>
                <c:pt idx="2">
                  <c:v>2.7</c:v>
                </c:pt>
                <c:pt idx="3">
                  <c:v>0.9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162064"/>
        <c:axId val="150162456"/>
        <c:axId val="0"/>
      </c:bar3DChart>
      <c:catAx>
        <c:axId val="150162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81400893590591"/>
              <c:y val="0.7421942257217847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50162456"/>
        <c:crosses val="autoZero"/>
        <c:auto val="1"/>
        <c:lblAlgn val="ctr"/>
        <c:lblOffset val="100"/>
        <c:noMultiLvlLbl val="0"/>
      </c:catAx>
      <c:valAx>
        <c:axId val="15016245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0162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075272232139282E-2"/>
          <c:y val="0.8772818625785217"/>
          <c:w val="0.95210831608496782"/>
          <c:h val="9.212727878805532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организационными условиями предоставления образовательных услуг (график работы ОО, навигация внутри ОО)</a:t>
            </a:r>
          </a:p>
        </c:rich>
      </c:tx>
      <c:layout>
        <c:manualLayout>
          <c:xMode val="edge"/>
          <c:yMode val="edge"/>
          <c:x val="0.1940906472056847"/>
          <c:y val="1.6910626556295848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499620113275316E-2"/>
          <c:y val="0.14765856721897494"/>
          <c:w val="0.85617246857300733"/>
          <c:h val="0.4857298606904906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771929824561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771929824561403E-3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35087719298245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9649122807017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35087719298237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анкетам'!$O$57:$O$61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анкетам'!$P$57:$P$61</c:f>
              <c:numCache>
                <c:formatCode>General</c:formatCode>
                <c:ptCount val="5"/>
                <c:pt idx="0">
                  <c:v>80.099999999999994</c:v>
                </c:pt>
                <c:pt idx="1">
                  <c:v>15.5</c:v>
                </c:pt>
                <c:pt idx="2">
                  <c:v>2.7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707072"/>
        <c:axId val="204707464"/>
        <c:axId val="0"/>
      </c:bar3DChart>
      <c:catAx>
        <c:axId val="204707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842759746495103"/>
              <c:y val="0.8057971599703883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4707464"/>
        <c:crosses val="autoZero"/>
        <c:auto val="1"/>
        <c:lblAlgn val="ctr"/>
        <c:lblOffset val="100"/>
        <c:noMultiLvlLbl val="0"/>
      </c:catAx>
      <c:valAx>
        <c:axId val="20470746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7.1730211355159557E-2"/>
              <c:y val="0.260790299985507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707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729106230142282E-2"/>
          <c:y val="0.9040600293061527"/>
          <c:w val="0.95995510429617348"/>
          <c:h val="6.713524306394215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в целом условиями оказания образовательных услуг в ОО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624773563055655E-2"/>
          <c:y val="0.2133450991039913"/>
          <c:w val="0.86955888812653603"/>
          <c:h val="0.4079138971264955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2.07468879668049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312586445366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4416781927155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208390963577688E-3"/>
                  <c:y val="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2208390963577688E-3"/>
                  <c:y val="-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анкетам'!$AB$57:$AB$61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анкетам'!$AC$57:$AC$61</c:f>
              <c:numCache>
                <c:formatCode>General</c:formatCode>
                <c:ptCount val="5"/>
                <c:pt idx="0">
                  <c:v>81</c:v>
                </c:pt>
                <c:pt idx="1">
                  <c:v>14.7</c:v>
                </c:pt>
                <c:pt idx="2">
                  <c:v>2.7</c:v>
                </c:pt>
                <c:pt idx="3">
                  <c:v>0.8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708248"/>
        <c:axId val="204708640"/>
        <c:axId val="0"/>
      </c:bar3DChart>
      <c:catAx>
        <c:axId val="204708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091207349081365"/>
              <c:y val="0.8095326720523571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4708640"/>
        <c:crosses val="autoZero"/>
        <c:auto val="1"/>
        <c:lblAlgn val="ctr"/>
        <c:lblOffset val="100"/>
        <c:noMultiLvlLbl val="0"/>
      </c:catAx>
      <c:valAx>
        <c:axId val="20470864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0793282582415786E-2"/>
              <c:y val="0.262039347424358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708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3191499402823633E-2"/>
          <c:y val="0.92868044700331076"/>
          <c:w val="0.95375640285628194"/>
          <c:h val="5.881401076406757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Среднереспубликанские показатели результатов анкетирования получателей услуг о качестве условий оказания образовательных услуг ОО</a:t>
            </a:r>
          </a:p>
        </c:rich>
      </c:tx>
      <c:layout>
        <c:manualLayout>
          <c:xMode val="edge"/>
          <c:yMode val="edge"/>
          <c:x val="9.437360847135487E-2"/>
          <c:y val="0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41098741967599"/>
          <c:y val="0.17070450227335024"/>
          <c:w val="0.58356991582948681"/>
          <c:h val="0.7731481481481481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 b="1"/>
                      <a:t>81,2%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1"/>
                      <a:t>12,1%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000" b="1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000" b="1"/>
                      <a:t>0,8%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="1"/>
                      <a:t>2,7%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'Диагр по анкетам'!$B$76:$B$80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анкетам'!$C$76:$C$80</c:f>
              <c:numCache>
                <c:formatCode>0.0</c:formatCode>
                <c:ptCount val="5"/>
                <c:pt idx="0">
                  <c:v>81.207692307692298</c:v>
                </c:pt>
                <c:pt idx="1">
                  <c:v>12.13846153846154</c:v>
                </c:pt>
                <c:pt idx="2">
                  <c:v>3.1615384615384623</c:v>
                </c:pt>
                <c:pt idx="3">
                  <c:v>0.84615384615384626</c:v>
                </c:pt>
                <c:pt idx="4">
                  <c:v>2.6538461538461537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1.9109841661949119E-2"/>
          <c:y val="0.8749305976176055"/>
          <c:w val="0.96032075300932207"/>
          <c:h val="9.914151356080490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2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1670411198600177"/>
          <c:y val="0.18644387474821461"/>
          <c:w val="0.7360783902012249"/>
          <c:h val="0.43351095647927729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0.17829457364341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222E-3"/>
                  <c:y val="-0.21317829457364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0.16279069767441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Лист1!$D$17:$D$19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100"/>
        <c:axId val="147899936"/>
        <c:axId val="148021016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Лист1!$C$17:$C$19</c:f>
              <c:numCache>
                <c:formatCode>General</c:formatCode>
                <c:ptCount val="3"/>
                <c:pt idx="0">
                  <c:v>30</c:v>
                </c:pt>
                <c:pt idx="1">
                  <c:v>38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2"/>
        <c:overlap val="100"/>
        <c:axId val="148126280"/>
        <c:axId val="148125896"/>
      </c:barChart>
      <c:catAx>
        <c:axId val="147899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021016"/>
        <c:crosses val="autoZero"/>
        <c:auto val="1"/>
        <c:lblAlgn val="ctr"/>
        <c:lblOffset val="100"/>
        <c:noMultiLvlLbl val="0"/>
      </c:catAx>
      <c:valAx>
        <c:axId val="148021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54663167104112E-2"/>
              <c:y val="0.281425868278093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7899936"/>
        <c:crosses val="autoZero"/>
        <c:crossBetween val="between"/>
      </c:valAx>
      <c:valAx>
        <c:axId val="14812589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48126280"/>
        <c:crosses val="max"/>
        <c:crossBetween val="between"/>
      </c:valAx>
      <c:catAx>
        <c:axId val="148126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81258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6117410323709545E-2"/>
          <c:y val="0.75129524507111034"/>
          <c:w val="0.83078565179352581"/>
          <c:h val="0.1098126106329731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всем критериям во всех ОО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1350456192975877"/>
          <c:y val="0.18103018372703411"/>
          <c:w val="0.83448014944077942"/>
          <c:h val="0.6057677165354330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Лист1!$D$75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3245850440772E-17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6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450021450021449E-3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Лист1!$D$76:$D$80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15</c:v>
                </c:pt>
                <c:pt idx="3">
                  <c:v>15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88"/>
        <c:axId val="204709816"/>
        <c:axId val="204710208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Лист1!$C$75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Лист1!$C$76:$C$80</c:f>
              <c:numCache>
                <c:formatCode>General</c:formatCode>
                <c:ptCount val="5"/>
                <c:pt idx="0">
                  <c:v>17</c:v>
                </c:pt>
                <c:pt idx="1">
                  <c:v>19</c:v>
                </c:pt>
                <c:pt idx="2">
                  <c:v>8</c:v>
                </c:pt>
                <c:pt idx="3">
                  <c:v>14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6"/>
        <c:overlap val="92"/>
        <c:axId val="205664888"/>
        <c:axId val="204710600"/>
      </c:barChart>
      <c:catAx>
        <c:axId val="204709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4710208"/>
        <c:crosses val="autoZero"/>
        <c:auto val="1"/>
        <c:lblAlgn val="ctr"/>
        <c:lblOffset val="100"/>
        <c:noMultiLvlLbl val="0"/>
      </c:catAx>
      <c:valAx>
        <c:axId val="204710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4452179963991E-2"/>
              <c:y val="0.409538859725867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709816"/>
        <c:crosses val="autoZero"/>
        <c:crossBetween val="between"/>
      </c:valAx>
      <c:valAx>
        <c:axId val="20471060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205664888"/>
        <c:crosses val="max"/>
        <c:crossBetween val="between"/>
      </c:valAx>
      <c:catAx>
        <c:axId val="205664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47106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9228812614639385E-2"/>
          <c:y val="0.86497302420530764"/>
          <c:w val="0.92717616379033707"/>
          <c:h val="0.1265354330708661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Средние значения показателей в разрезе общих критериев независимой оценки (в %)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Критерии</c:v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Лист2!$B$2:$B$6</c:f>
              <c:strCache>
                <c:ptCount val="5"/>
                <c:pt idx="0">
                  <c:v>Открытость и доступность информации об организации</c:v>
                </c:pt>
                <c:pt idx="1">
                  <c:v>Комфортность условий предоставления услуг</c:v>
                </c:pt>
                <c:pt idx="2">
                  <c:v>Доступность услуг для инвалидов</c:v>
                </c:pt>
                <c:pt idx="3">
                  <c:v>Доброжелательность, вежливость работников образовательной организации</c:v>
                </c:pt>
                <c:pt idx="4">
                  <c:v>Удовлетворенность условиями оказания услуг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83.8</c:v>
                </c:pt>
                <c:pt idx="1">
                  <c:v>94.6</c:v>
                </c:pt>
                <c:pt idx="2">
                  <c:v>55.5</c:v>
                </c:pt>
                <c:pt idx="3">
                  <c:v>92.8</c:v>
                </c:pt>
                <c:pt idx="4">
                  <c:v>92.6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666456"/>
        <c:axId val="205666848"/>
      </c:barChart>
      <c:catAx>
        <c:axId val="2056664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Критерии </a:t>
                </a:r>
              </a:p>
            </c:rich>
          </c:tx>
          <c:layout>
            <c:manualLayout>
              <c:xMode val="edge"/>
              <c:yMode val="edge"/>
              <c:x val="1.56128024980484E-2"/>
              <c:y val="0.3578200641586468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205666848"/>
        <c:crosses val="autoZero"/>
        <c:auto val="1"/>
        <c:lblAlgn val="ctr"/>
        <c:lblOffset val="100"/>
        <c:noMultiLvlLbl val="0"/>
      </c:catAx>
      <c:valAx>
        <c:axId val="20566684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56664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12899443555172E-2"/>
          <c:y val="0.11513162373112461"/>
          <c:w val="0.95493446062605003"/>
          <c:h val="0.240258451254606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'[Диаграмма в Microsoft Word]Лист1'!$B$5:$H$6</c:f>
              <c:multiLvlStrCache>
                <c:ptCount val="7"/>
                <c:lvl>
                  <c:pt idx="0">
                    <c:v>МДОУ "Детский сад №3" г.п. Терек</c:v>
                  </c:pt>
                  <c:pt idx="1">
                    <c:v>МКДОО "Детский сад №5" г.Нарткала </c:v>
                  </c:pt>
                  <c:pt idx="2">
                    <c:v>ГКДОУ Детский сад № 25 Золотой орешек" г. Нальчик</c:v>
                  </c:pt>
                  <c:pt idx="3">
                    <c:v>ООО ДДЦ "Солнышко" г.о. Нальчик</c:v>
                  </c:pt>
                  <c:pt idx="4">
                    <c:v>ЧДОУ ЦРД "Умка" г.о. Нальчик</c:v>
                  </c:pt>
                  <c:pt idx="5">
                    <c:v>ЧДОУ Д/с "Миями" г.о. Прохладный</c:v>
                  </c:pt>
                  <c:pt idx="6">
                    <c:v>ООО ДЦ "Семицветик" г.о. Нальчик</c:v>
                  </c:pt>
                </c:lvl>
                <c:lvl>
                  <c:pt idx="0">
                    <c:v>Государственные и муниципальные</c:v>
                  </c:pt>
                  <c:pt idx="3">
                    <c:v>Негосударственные</c:v>
                  </c:pt>
                </c:lvl>
              </c:multiLvlStrCache>
            </c:multiLvlStrRef>
          </c:cat>
          <c:val>
            <c:numRef>
              <c:f>'[Диаграмма в Microsoft Word]Лист1'!$B$7:$H$7</c:f>
              <c:numCache>
                <c:formatCode>General</c:formatCode>
                <c:ptCount val="7"/>
                <c:pt idx="0">
                  <c:v>89</c:v>
                </c:pt>
                <c:pt idx="1">
                  <c:v>87</c:v>
                </c:pt>
                <c:pt idx="2">
                  <c:v>86</c:v>
                </c:pt>
                <c:pt idx="3">
                  <c:v>85</c:v>
                </c:pt>
                <c:pt idx="4">
                  <c:v>85</c:v>
                </c:pt>
                <c:pt idx="5">
                  <c:v>76</c:v>
                </c:pt>
                <c:pt idx="6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667240"/>
        <c:axId val="205667632"/>
        <c:axId val="0"/>
      </c:bar3DChart>
      <c:catAx>
        <c:axId val="205667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ДОО</a:t>
                </a:r>
              </a:p>
            </c:rich>
          </c:tx>
          <c:layout>
            <c:manualLayout>
              <c:xMode val="edge"/>
              <c:yMode val="edge"/>
              <c:x val="0.39553263806625943"/>
              <c:y val="0.9304015825501572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5667632"/>
        <c:crosses val="autoZero"/>
        <c:auto val="1"/>
        <c:lblAlgn val="ctr"/>
        <c:lblOffset val="100"/>
        <c:noMultiLvlLbl val="0"/>
      </c:catAx>
      <c:valAx>
        <c:axId val="205667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1822250094844335E-2"/>
              <c:y val="0.23211079330279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667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НШДС и Прогимназий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522420429456243E-2"/>
          <c:y val="8.8838995125609305E-2"/>
          <c:w val="0.89973150843737582"/>
          <c:h val="0.3690684664416947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Word]ДиаграммыРейтинги'!$B$15:$B$20</c:f>
              <c:strCache>
                <c:ptCount val="6"/>
                <c:pt idx="0">
                  <c:v>МОУ «Прогимназия № 13» г. Майский</c:v>
                </c:pt>
                <c:pt idx="1">
                  <c:v>МОУ «НШДС» с.п. Верхний Акбаш </c:v>
                </c:pt>
                <c:pt idx="2">
                  <c:v>МКОУ «Прогимназия № 1» г. Баксана</c:v>
                </c:pt>
                <c:pt idx="3">
                  <c:v>МКОУ «Прогимназия № 65» г.о. Нальчик</c:v>
                </c:pt>
                <c:pt idx="4">
                  <c:v>МКОУ «Прогимназия № 4» г. Баксана</c:v>
                </c:pt>
                <c:pt idx="5">
                  <c:v>МКОУ «Прогимназия № 28» г.о. Нальчик</c:v>
                </c:pt>
              </c:strCache>
            </c:strRef>
          </c:cat>
          <c:val>
            <c:numRef>
              <c:f>'[Диаграмма в Microsoft Word]ДиаграммыРейтинги'!$C$15:$C$20</c:f>
              <c:numCache>
                <c:formatCode>0</c:formatCode>
                <c:ptCount val="6"/>
                <c:pt idx="0">
                  <c:v>91.534128166915039</c:v>
                </c:pt>
                <c:pt idx="1">
                  <c:v>91</c:v>
                </c:pt>
                <c:pt idx="2">
                  <c:v>89</c:v>
                </c:pt>
                <c:pt idx="3">
                  <c:v>88.389597902097904</c:v>
                </c:pt>
                <c:pt idx="4">
                  <c:v>87.713068181818187</c:v>
                </c:pt>
                <c:pt idx="5">
                  <c:v>78.925724275724292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5668416"/>
        <c:axId val="206330296"/>
        <c:axId val="0"/>
      </c:bar3DChart>
      <c:catAx>
        <c:axId val="205668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НШДС и Гимназий</a:t>
                </a:r>
              </a:p>
            </c:rich>
          </c:tx>
          <c:layout>
            <c:manualLayout>
              <c:xMode val="edge"/>
              <c:yMode val="edge"/>
              <c:x val="0.33861296184130829"/>
              <c:y val="0.92891878515185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06330296"/>
        <c:crosses val="autoZero"/>
        <c:auto val="1"/>
        <c:lblAlgn val="ctr"/>
        <c:lblOffset val="500"/>
        <c:noMultiLvlLbl val="0"/>
      </c:catAx>
      <c:valAx>
        <c:axId val="20633029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56684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Рейтинг коррекционных школ-интернат и "ЦПМСС"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215547284617921E-2"/>
          <c:y val="0.12759912644507224"/>
          <c:w val="0.87534522852101915"/>
          <c:h val="0.5806647260695466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'[Черновой для НОКО.xlsx]ДиаграммыРейтинги'!$B$28:$B$30</c:f>
              <c:strCache>
                <c:ptCount val="3"/>
                <c:pt idx="0">
                  <c:v>ГКОУ «СКШИ № 2» с.п. Приближная</c:v>
                </c:pt>
                <c:pt idx="1">
                  <c:v>ГКОУ «СКШИ № 3» г. Прохладный</c:v>
                </c:pt>
                <c:pt idx="2">
                  <c:v>ГКУ «ЦПМСС» г. Нальчик</c:v>
                </c:pt>
              </c:strCache>
            </c:strRef>
          </c:cat>
          <c:val>
            <c:numRef>
              <c:f>'[Черновой для НОКО.xlsx]ДиаграммыРейтинги'!$C$28:$C$30</c:f>
              <c:numCache>
                <c:formatCode>0</c:formatCode>
                <c:ptCount val="3"/>
                <c:pt idx="0">
                  <c:v>88.589035518053379</c:v>
                </c:pt>
                <c:pt idx="1">
                  <c:v>88.020123626373618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shape val="box"/>
        <c:axId val="206331080"/>
        <c:axId val="206331472"/>
        <c:axId val="0"/>
      </c:bar3DChart>
      <c:catAx>
        <c:axId val="206331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коррекционных школ-интернат и "ЦПМСС"</a:t>
                </a:r>
              </a:p>
            </c:rich>
          </c:tx>
          <c:layout>
            <c:manualLayout>
              <c:xMode val="edge"/>
              <c:yMode val="edge"/>
              <c:x val="0.18279926809967309"/>
              <c:y val="0.8831982161292724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6331472"/>
        <c:crosses val="autoZero"/>
        <c:auto val="1"/>
        <c:lblAlgn val="ctr"/>
        <c:lblOffset val="100"/>
        <c:noMultiLvlLbl val="0"/>
      </c:catAx>
      <c:valAx>
        <c:axId val="206331472"/>
        <c:scaling>
          <c:orientation val="minMax"/>
          <c:max val="9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6331080"/>
        <c:crosses val="autoZero"/>
        <c:crossBetween val="between"/>
        <c:majorUnit val="10"/>
        <c:minorUnit val="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дополнительного образования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73921729932997E-2"/>
          <c:y val="0.1139501473754895"/>
          <c:w val="0.91013420430655123"/>
          <c:h val="0.3182287177202480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ДиаграммыРейтинги!$Q$15:$Q$26</c:f>
              <c:strCache>
                <c:ptCount val="12"/>
                <c:pt idx="0">
                  <c:v>ГКУ ДО «ЭБЦ» г. Нальчик</c:v>
                </c:pt>
                <c:pt idx="1">
                  <c:v>МБОУ ДОД «ЦДТ» г.о. Прохладный</c:v>
                </c:pt>
                <c:pt idx="2">
                  <c:v>МБОУ ДОД «ЦДОД» г.о. Прохладный</c:v>
                </c:pt>
                <c:pt idx="3">
                  <c:v>ГКУ ДО  «ДТДиМ» г. Нальчик</c:v>
                </c:pt>
                <c:pt idx="4">
                  <c:v>МОУ ДО  «ЦДТ» Майского района</c:v>
                </c:pt>
                <c:pt idx="5">
                  <c:v>МОУ ДОД «ЦРДиЮ им. М.Х. Мокаева»  </c:v>
                </c:pt>
                <c:pt idx="6">
                  <c:v>МКОУ ДО «ДДТ» Лескенского района</c:v>
                </c:pt>
                <c:pt idx="7">
                  <c:v>МКОУ ДОД «РЦДО» Зольского района</c:v>
                </c:pt>
                <c:pt idx="8">
                  <c:v>МКОУ ДО «РЦДТ» Прохладненского района</c:v>
                </c:pt>
                <c:pt idx="9">
                  <c:v>МОУ ДОД «ЦДТ» Терского района</c:v>
                </c:pt>
                <c:pt idx="10">
                  <c:v>МКОУ ДОД  «ДДТ» Чегемского района </c:v>
                </c:pt>
                <c:pt idx="11">
                  <c:v>МОУ ДОД "ЦДТ" Баксанского района </c:v>
                </c:pt>
              </c:strCache>
            </c:strRef>
          </c:cat>
          <c:val>
            <c:numRef>
              <c:f>ДиаграммыРейтинги!$R$15:$R$26</c:f>
              <c:numCache>
                <c:formatCode>0</c:formatCode>
                <c:ptCount val="12"/>
                <c:pt idx="0">
                  <c:v>94</c:v>
                </c:pt>
                <c:pt idx="1">
                  <c:v>91.83442497848236</c:v>
                </c:pt>
                <c:pt idx="2">
                  <c:v>91</c:v>
                </c:pt>
                <c:pt idx="3">
                  <c:v>90.454302490542247</c:v>
                </c:pt>
                <c:pt idx="4">
                  <c:v>89.914334204417699</c:v>
                </c:pt>
                <c:pt idx="5">
                  <c:v>88</c:v>
                </c:pt>
                <c:pt idx="6">
                  <c:v>86</c:v>
                </c:pt>
                <c:pt idx="7">
                  <c:v>86.303575174825184</c:v>
                </c:pt>
                <c:pt idx="8">
                  <c:v>86</c:v>
                </c:pt>
                <c:pt idx="9">
                  <c:v>85</c:v>
                </c:pt>
                <c:pt idx="10">
                  <c:v>78.466654730811356</c:v>
                </c:pt>
                <c:pt idx="1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332256"/>
        <c:axId val="206332648"/>
        <c:axId val="0"/>
      </c:bar3DChart>
      <c:catAx>
        <c:axId val="206332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дополнительного образования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06332648"/>
        <c:crosses val="autoZero"/>
        <c:auto val="1"/>
        <c:lblAlgn val="ctr"/>
        <c:lblOffset val="100"/>
        <c:noMultiLvlLbl val="0"/>
      </c:catAx>
      <c:valAx>
        <c:axId val="20633264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63322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образовательных организаций СПО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66738136606163"/>
          <c:y val="0.14764055808813373"/>
          <c:w val="0.77496734563109193"/>
          <c:h val="0.296731551259955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ДиаграммыРейтинги!$C$2</c:f>
              <c:strCache>
                <c:ptCount val="1"/>
                <c:pt idx="0">
                  <c:v>Баллы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ДиаграммыРейтинги!$B$3:$B$11</c:f>
              <c:strCache>
                <c:ptCount val="9"/>
                <c:pt idx="0">
                  <c:v>ГКПОУ «НКЛП» </c:v>
                </c:pt>
                <c:pt idx="1">
                  <c:v>ГКПОУ «КБТТК»</c:v>
                </c:pt>
                <c:pt idx="2">
                  <c:v>ГКПОУ «КБАДК»</c:v>
                </c:pt>
                <c:pt idx="3">
                  <c:v>ГКПОУ «ЭРК» </c:v>
                </c:pt>
                <c:pt idx="4">
                  <c:v>ГКПОУ "КБАК им. Б.Г.Хамдохова" </c:v>
                </c:pt>
                <c:pt idx="5">
                  <c:v>ГКПОУ «КБК «Строитель» </c:v>
                </c:pt>
                <c:pt idx="6">
                  <c:v>ГКПОУ «ПМК» г. Прохладный </c:v>
                </c:pt>
                <c:pt idx="7">
                  <c:v>ГКПОУ «КБГТК»</c:v>
                </c:pt>
                <c:pt idx="8">
                  <c:v>ГКПОУ «КБСК» </c:v>
                </c:pt>
              </c:strCache>
            </c:strRef>
          </c:cat>
          <c:val>
            <c:numRef>
              <c:f>ДиаграммыРейтинги!$C$3:$C$11</c:f>
              <c:numCache>
                <c:formatCode>0</c:formatCode>
                <c:ptCount val="9"/>
                <c:pt idx="0">
                  <c:v>90</c:v>
                </c:pt>
                <c:pt idx="1">
                  <c:v>88</c:v>
                </c:pt>
                <c:pt idx="2">
                  <c:v>87</c:v>
                </c:pt>
                <c:pt idx="3">
                  <c:v>86</c:v>
                </c:pt>
                <c:pt idx="4">
                  <c:v>86</c:v>
                </c:pt>
                <c:pt idx="5">
                  <c:v>86.236692263112161</c:v>
                </c:pt>
                <c:pt idx="6">
                  <c:v>83.205691098407499</c:v>
                </c:pt>
                <c:pt idx="7">
                  <c:v>81.880518777082315</c:v>
                </c:pt>
                <c:pt idx="8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333432"/>
        <c:axId val="206333824"/>
        <c:axId val="0"/>
      </c:bar3DChart>
      <c:catAx>
        <c:axId val="206333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СПО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6333824"/>
        <c:crosses val="autoZero"/>
        <c:auto val="1"/>
        <c:lblAlgn val="ctr"/>
        <c:lblOffset val="100"/>
        <c:noMultiLvlLbl val="0"/>
      </c:catAx>
      <c:valAx>
        <c:axId val="20633382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63334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3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0398011252582789"/>
          <c:y val="0.1701188694388408"/>
          <c:w val="0.87164045485005859"/>
          <c:h val="0.49195218108067068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8.7064676616915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0.128524046434494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2163120567375888E-3"/>
                  <c:y val="-0.149253731343283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Лист1!$D$33:$D$35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100"/>
        <c:axId val="147097272"/>
        <c:axId val="148180464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Лист1!$C$33:$C$35</c:f>
              <c:numCache>
                <c:formatCode>General</c:formatCode>
                <c:ptCount val="3"/>
                <c:pt idx="0">
                  <c:v>11</c:v>
                </c:pt>
                <c:pt idx="1">
                  <c:v>19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100"/>
        <c:axId val="147096488"/>
        <c:axId val="147096880"/>
      </c:barChart>
      <c:valAx>
        <c:axId val="148180464"/>
        <c:scaling>
          <c:orientation val="minMax"/>
        </c:scaling>
        <c:delete val="1"/>
        <c:axPos val="r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1.5503015580499229E-2"/>
              <c:y val="0.2775482822109922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47097272"/>
        <c:crosses val="max"/>
        <c:crossBetween val="between"/>
      </c:valAx>
      <c:catAx>
        <c:axId val="147097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8180464"/>
        <c:crosses val="autoZero"/>
        <c:auto val="1"/>
        <c:lblAlgn val="ctr"/>
        <c:lblOffset val="100"/>
        <c:noMultiLvlLbl val="0"/>
      </c:catAx>
      <c:valAx>
        <c:axId val="147096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096488"/>
        <c:crosses val="autoZero"/>
        <c:crossBetween val="between"/>
      </c:valAx>
      <c:catAx>
        <c:axId val="147096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709688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4.1134751773049642E-2"/>
          <c:y val="0.84625657800237652"/>
          <c:w val="0.9"/>
          <c:h val="7.497061934422376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4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>
        <c:manualLayout>
          <c:xMode val="edge"/>
          <c:yMode val="edge"/>
          <c:x val="0.21221326154200471"/>
          <c:y val="3.254236077633154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10644414531391"/>
          <c:y val="0.16714125020086776"/>
          <c:w val="0.8487465047261249"/>
          <c:h val="0.52243438320209978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Лист1!$D$48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786762282551293E-3"/>
                  <c:y val="-0.271113253700430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1786762282550551E-3"/>
                  <c:y val="-0.27539236166907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0.150532969093149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Лист1!$D$49:$D$51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3"/>
        <c:overlap val="100"/>
        <c:axId val="147098448"/>
        <c:axId val="147098840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Лист1!$C$48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Лист1!$C$49:$C$51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3"/>
        <c:overlap val="100"/>
        <c:axId val="148322392"/>
        <c:axId val="148322000"/>
      </c:barChart>
      <c:catAx>
        <c:axId val="14709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7098840"/>
        <c:crosses val="autoZero"/>
        <c:auto val="1"/>
        <c:lblAlgn val="ctr"/>
        <c:lblOffset val="100"/>
        <c:noMultiLvlLbl val="0"/>
      </c:catAx>
      <c:valAx>
        <c:axId val="147098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5697081982399259E-2"/>
              <c:y val="0.28964450688850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7098448"/>
        <c:crosses val="autoZero"/>
        <c:crossBetween val="between"/>
      </c:valAx>
      <c:valAx>
        <c:axId val="14832200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48322392"/>
        <c:crosses val="max"/>
        <c:crossBetween val="between"/>
      </c:valAx>
      <c:catAx>
        <c:axId val="148322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83220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1177499871339585E-2"/>
          <c:y val="0.8116567104336605"/>
          <c:w val="0.89653491842931399"/>
          <c:h val="0.116951876522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5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51972929453856"/>
          <c:y val="0.19939680852776839"/>
          <c:w val="0.82724637533148826"/>
          <c:h val="0.53011416517720567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Лист1!$D$61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3233895373973198E-3"/>
                  <c:y val="-0.12678936605316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7586912065439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26175869120654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Лист1!$D$62:$D$64</c:f>
              <c:numCache>
                <c:formatCode>General</c:formatCode>
                <c:ptCount val="3"/>
                <c:pt idx="0">
                  <c:v>20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4"/>
        <c:overlap val="100"/>
        <c:axId val="148323568"/>
        <c:axId val="148323960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Лист1!$C$61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Лист1!$C$62:$C$64</c:f>
              <c:numCache>
                <c:formatCode>General</c:formatCode>
                <c:ptCount val="3"/>
                <c:pt idx="0">
                  <c:v>18</c:v>
                </c:pt>
                <c:pt idx="1">
                  <c:v>28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overlap val="100"/>
        <c:axId val="148324744"/>
        <c:axId val="148324352"/>
      </c:barChart>
      <c:catAx>
        <c:axId val="148323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8323960"/>
        <c:crosses val="autoZero"/>
        <c:auto val="1"/>
        <c:lblAlgn val="ctr"/>
        <c:lblOffset val="100"/>
        <c:noMultiLvlLbl val="0"/>
      </c:catAx>
      <c:valAx>
        <c:axId val="148323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3.4143883765502078E-2"/>
              <c:y val="0.3782983108706503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8323568"/>
        <c:crosses val="autoZero"/>
        <c:crossBetween val="between"/>
        <c:majorUnit val="5"/>
      </c:valAx>
      <c:valAx>
        <c:axId val="148324352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48324744"/>
        <c:crosses val="max"/>
        <c:crossBetween val="between"/>
      </c:valAx>
      <c:catAx>
        <c:axId val="148324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832435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Распеделение участников анкетирования по половому признаку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6477461888060452"/>
          <c:y val="0.2058013405104023"/>
          <c:w val="0.42584844258484428"/>
          <c:h val="0.73221422861710628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2210581417908535"/>
                  <c:y val="5.183569679689319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38,2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100449525399284"/>
                  <c:y val="-9.579045425077260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61,8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'Диагр по анкетам'!$B$2:$B$3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'Диагр по анкетам'!$C$2:$C$3</c:f>
              <c:numCache>
                <c:formatCode>General</c:formatCode>
                <c:ptCount val="2"/>
                <c:pt idx="0">
                  <c:v>38.200000000000003</c:v>
                </c:pt>
                <c:pt idx="1">
                  <c:v>61.8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6032564513506606"/>
          <c:y val="0.41015577501964795"/>
          <c:w val="0.19542656725431443"/>
          <c:h val="0.2079370375313255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участников анкетирования по категориям потребителей</a:t>
            </a:r>
          </a:p>
        </c:rich>
      </c:tx>
      <c:layout>
        <c:manualLayout>
          <c:xMode val="edge"/>
          <c:yMode val="edge"/>
          <c:x val="0.14564398458457156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32558946660592"/>
          <c:y val="0.17640055409740449"/>
          <c:w val="0.8344218852808688"/>
          <c:h val="0.5965084572761738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2D18F4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2.22222222222222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4444444444444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00000000000000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анкетам'!$B$21:$B$24</c:f>
              <c:strCache>
                <c:ptCount val="4"/>
                <c:pt idx="0">
                  <c:v>Родители</c:v>
                </c:pt>
                <c:pt idx="1">
                  <c:v>Учащиеся</c:v>
                </c:pt>
                <c:pt idx="2">
                  <c:v>Работники</c:v>
                </c:pt>
                <c:pt idx="3">
                  <c:v>Сторонние</c:v>
                </c:pt>
              </c:strCache>
            </c:strRef>
          </c:cat>
          <c:val>
            <c:numRef>
              <c:f>'Диагр по анкетам'!$C$21:$C$24</c:f>
              <c:numCache>
                <c:formatCode>General</c:formatCode>
                <c:ptCount val="4"/>
                <c:pt idx="0">
                  <c:v>33450</c:v>
                </c:pt>
                <c:pt idx="1">
                  <c:v>13391</c:v>
                </c:pt>
                <c:pt idx="2">
                  <c:v>1410</c:v>
                </c:pt>
                <c:pt idx="3">
                  <c:v>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325528"/>
        <c:axId val="148699480"/>
        <c:axId val="0"/>
      </c:bar3DChart>
      <c:catAx>
        <c:axId val="148325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Категории потребителей</a:t>
                </a:r>
              </a:p>
            </c:rich>
          </c:tx>
          <c:layout>
            <c:manualLayout>
              <c:xMode val="edge"/>
              <c:yMode val="edge"/>
              <c:x val="0.37190154949639553"/>
              <c:y val="0.8906430446194225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8699480"/>
        <c:crosses val="autoZero"/>
        <c:auto val="1"/>
        <c:lblAlgn val="ctr"/>
        <c:lblOffset val="100"/>
        <c:noMultiLvlLbl val="0"/>
      </c:catAx>
      <c:valAx>
        <c:axId val="1486994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участников</a:t>
                </a:r>
              </a:p>
            </c:rich>
          </c:tx>
          <c:layout>
            <c:manualLayout>
              <c:xMode val="edge"/>
              <c:yMode val="edge"/>
              <c:x val="4.0434227746325095E-2"/>
              <c:y val="0.272942548848060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83255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Количество участников по видам ОО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44304329550231"/>
          <c:y val="0.10575793184488837"/>
          <c:w val="0.62221620941770672"/>
          <c:h val="0.8159028593811202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7030A0"/>
              </a:solidFill>
            </c:spPr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'Диагр по анкетам'!$O$77:$O$82</c:f>
              <c:strCache>
                <c:ptCount val="6"/>
                <c:pt idx="0">
                  <c:v>Общеобразовательные</c:v>
                </c:pt>
                <c:pt idx="1">
                  <c:v>Дошкольные ОО</c:v>
                </c:pt>
                <c:pt idx="2">
                  <c:v>СПО</c:v>
                </c:pt>
                <c:pt idx="3">
                  <c:v>Прогимназии м НШДС</c:v>
                </c:pt>
                <c:pt idx="4">
                  <c:v>Дополнительные ОО</c:v>
                </c:pt>
                <c:pt idx="5">
                  <c:v>Коррекционные ОО</c:v>
                </c:pt>
              </c:strCache>
            </c:strRef>
          </c:cat>
          <c:val>
            <c:numRef>
              <c:f>'Диагр по анкетам'!$P$77:$P$82</c:f>
              <c:numCache>
                <c:formatCode>General</c:formatCode>
                <c:ptCount val="6"/>
                <c:pt idx="0">
                  <c:v>34572</c:v>
                </c:pt>
                <c:pt idx="1">
                  <c:v>1325</c:v>
                </c:pt>
                <c:pt idx="2">
                  <c:v>3944</c:v>
                </c:pt>
                <c:pt idx="3">
                  <c:v>1703</c:v>
                </c:pt>
                <c:pt idx="4">
                  <c:v>7008</c:v>
                </c:pt>
                <c:pt idx="5">
                  <c:v>204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3225036656042187E-2"/>
          <c:y val="0.87897085719749191"/>
          <c:w val="0.96206289945156598"/>
          <c:h val="0.103789582118921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открытостью, полнотой и доступностью информации о деятельности ОО, размещенной на информационных стендах в помещении ОО</a:t>
            </a:r>
          </a:p>
        </c:rich>
      </c:tx>
      <c:layout>
        <c:manualLayout>
          <c:xMode val="edge"/>
          <c:yMode val="edge"/>
          <c:x val="0.10599668653296791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180987030416136E-2"/>
          <c:y val="0.13936351706036745"/>
          <c:w val="0.87110449409536195"/>
          <c:h val="0.526423902894491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3333333333333332E-3"/>
                  <c:y val="2.6523613350041651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по анкетам'!$O$2:$O$6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анкетам'!$P$2:$P$6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700656"/>
        <c:axId val="148701048"/>
        <c:axId val="0"/>
      </c:bar3DChart>
      <c:catAx>
        <c:axId val="14870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846528338418417"/>
              <c:y val="0.8194674142434704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48701048"/>
        <c:crosses val="autoZero"/>
        <c:auto val="1"/>
        <c:lblAlgn val="ctr"/>
        <c:lblOffset val="100"/>
        <c:noMultiLvlLbl val="0"/>
      </c:catAx>
      <c:valAx>
        <c:axId val="14870104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8700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1856352509864365E-2"/>
          <c:y val="0.8416673722236333"/>
          <c:w val="0.9248546994208946"/>
          <c:h val="0.1569676102315167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DF15E-3265-4659-9785-36728223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164</Pages>
  <Words>46902</Words>
  <Characters>267342</Characters>
  <Application>Microsoft Office Word</Application>
  <DocSecurity>0</DocSecurity>
  <Lines>2227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Amshokov</dc:creator>
  <cp:lastModifiedBy>Асият Алкашева</cp:lastModifiedBy>
  <cp:revision>2</cp:revision>
  <cp:lastPrinted>2019-03-21T06:58:00Z</cp:lastPrinted>
  <dcterms:created xsi:type="dcterms:W3CDTF">2019-04-01T12:40:00Z</dcterms:created>
  <dcterms:modified xsi:type="dcterms:W3CDTF">2019-04-01T12:40:00Z</dcterms:modified>
</cp:coreProperties>
</file>